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C37" w:rsidRPr="00F10A55" w:rsidRDefault="003B2C37" w:rsidP="003B2C37">
      <w:pPr>
        <w:pStyle w:val="af5"/>
        <w:tabs>
          <w:tab w:val="left" w:pos="1871"/>
          <w:tab w:val="left" w:pos="3407"/>
          <w:tab w:val="left" w:pos="4949"/>
          <w:tab w:val="left" w:pos="6599"/>
        </w:tabs>
        <w:jc w:val="center"/>
        <w:rPr>
          <w:rFonts w:ascii="Times New Roman" w:eastAsia="宋体" w:hAnsi="宋体"/>
        </w:rPr>
      </w:pPr>
      <w:r w:rsidRPr="00F10A55">
        <w:rPr>
          <w:rFonts w:ascii="Arial" w:eastAsia="黑体" w:hAnsi="黑体"/>
          <w:b/>
          <w:sz w:val="36"/>
        </w:rPr>
        <w:t>热点突破练</w:t>
      </w:r>
      <w:r w:rsidRPr="00F10A55">
        <w:rPr>
          <w:rFonts w:ascii="Times New Roman" w:eastAsia="宋体" w:hAnsi="Times New Roman"/>
          <w:b/>
          <w:sz w:val="36"/>
        </w:rPr>
        <w:t>4</w:t>
      </w:r>
      <w:r w:rsidRPr="00F10A55">
        <w:rPr>
          <w:rFonts w:ascii="Times New Roman" w:eastAsia="宋体" w:hAnsi="宋体"/>
          <w:sz w:val="36"/>
        </w:rPr>
        <w:t xml:space="preserve">　</w:t>
      </w:r>
      <w:r w:rsidRPr="00F10A55">
        <w:rPr>
          <w:rFonts w:ascii="Arial" w:eastAsia="黑体" w:hAnsi="黑体"/>
          <w:b/>
          <w:sz w:val="36"/>
        </w:rPr>
        <w:t>模式生物与遗传及调节</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某开红花豌豆植株的一条染色体片段缺失且多了一条染色体</w:t>
      </w:r>
      <w:r w:rsidRPr="00F10A55">
        <w:rPr>
          <w:rFonts w:ascii="Times New Roman" w:eastAsia="宋体" w:hAnsi="宋体"/>
        </w:rPr>
        <w:t>,</w:t>
      </w:r>
      <w:r w:rsidRPr="00F10A55">
        <w:rPr>
          <w:rFonts w:ascii="Times New Roman" w:eastAsia="宋体" w:hAnsi="宋体"/>
        </w:rPr>
        <w:t>研究发现无正常染色体的花粉不育</w:t>
      </w:r>
      <w:r w:rsidRPr="00F10A55">
        <w:rPr>
          <w:rFonts w:ascii="Times New Roman" w:eastAsia="宋体" w:hAnsi="宋体"/>
        </w:rPr>
        <w:t>(</w:t>
      </w:r>
      <w:r w:rsidRPr="00F10A55">
        <w:rPr>
          <w:rFonts w:ascii="Times New Roman" w:eastAsia="宋体" w:hAnsi="宋体"/>
        </w:rPr>
        <w:t>无活性</w:t>
      </w:r>
      <w:r w:rsidRPr="00F10A55">
        <w:rPr>
          <w:rFonts w:ascii="Times New Roman" w:eastAsia="宋体" w:hAnsi="宋体"/>
        </w:rPr>
        <w:t>),</w:t>
      </w:r>
      <w:r w:rsidRPr="00F10A55">
        <w:rPr>
          <w:rFonts w:ascii="Times New Roman" w:eastAsia="宋体" w:hAnsi="宋体"/>
        </w:rPr>
        <w:t>在减数分裂时</w:t>
      </w:r>
      <w:r w:rsidRPr="00F10A55">
        <w:rPr>
          <w:rFonts w:ascii="Times New Roman" w:eastAsia="宋体" w:hAnsi="宋体"/>
        </w:rPr>
        <w:t>,</w:t>
      </w:r>
      <w:r w:rsidRPr="00F10A55">
        <w:rPr>
          <w:rFonts w:ascii="Times New Roman" w:eastAsia="宋体" w:hAnsi="宋体"/>
        </w:rPr>
        <w:t>三条染色体可以随机两两联会并正常分离</w:t>
      </w:r>
      <w:r w:rsidRPr="00F10A55">
        <w:rPr>
          <w:rFonts w:ascii="Times New Roman" w:eastAsia="宋体" w:hAnsi="宋体"/>
        </w:rPr>
        <w:t>,</w:t>
      </w:r>
      <w:r w:rsidRPr="00F10A55">
        <w:rPr>
          <w:rFonts w:ascii="Times New Roman" w:eastAsia="宋体" w:hAnsi="宋体"/>
        </w:rPr>
        <w:t>剩余的一条随机移向细胞一极</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B</w:t>
      </w:r>
      <w:r w:rsidRPr="00F10A55">
        <w:rPr>
          <w:rFonts w:ascii="Times New Roman" w:eastAsia="宋体" w:hAnsi="宋体"/>
        </w:rPr>
        <w:t>控制红花性状</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b</w:t>
      </w:r>
      <w:r w:rsidRPr="00F10A55">
        <w:rPr>
          <w:rFonts w:ascii="Times New Roman" w:eastAsia="宋体" w:hAnsi="宋体"/>
        </w:rPr>
        <w:t>控制白花性状</w:t>
      </w:r>
      <w:r w:rsidRPr="00F10A55">
        <w:rPr>
          <w:rFonts w:ascii="Times New Roman" w:eastAsia="宋体" w:hAnsi="宋体"/>
        </w:rPr>
        <w:t>,</w:t>
      </w:r>
      <w:r w:rsidRPr="00F10A55">
        <w:rPr>
          <w:rFonts w:ascii="Times New Roman" w:eastAsia="宋体" w:hAnsi="宋体"/>
        </w:rPr>
        <w:t>如下图所示。下列叙述正确的是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3B2C37" w:rsidRPr="00F10A55" w:rsidRDefault="003B2C37" w:rsidP="003B2C37">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104120" cy="608760"/>
            <wp:effectExtent l="0" t="0" r="0" b="0"/>
            <wp:docPr id="4" name="NSZRX139.eps" descr="id:2147487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1104120" cy="608760"/>
                    </a:xfrm>
                    <a:prstGeom prst="rect">
                      <a:avLst/>
                    </a:prstGeom>
                  </pic:spPr>
                </pic:pic>
              </a:graphicData>
            </a:graphic>
          </wp:inline>
        </w:drawing>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用光学显微镜可观察到该植株根尖分生区细胞中三条染色体联会的情况</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该植株减数分裂能产生</w:t>
      </w:r>
      <w:r w:rsidRPr="00F10A55">
        <w:rPr>
          <w:rFonts w:ascii="Times New Roman" w:eastAsia="宋体" w:hAnsi="宋体"/>
        </w:rPr>
        <w:t>BB</w:t>
      </w:r>
      <w:r w:rsidRPr="00F10A55">
        <w:rPr>
          <w:rFonts w:ascii="Times New Roman" w:eastAsia="宋体" w:hAnsi="宋体"/>
        </w:rPr>
        <w:t>、</w:t>
      </w:r>
      <w:r w:rsidRPr="00F10A55">
        <w:rPr>
          <w:rFonts w:ascii="Times New Roman" w:eastAsia="宋体" w:hAnsi="宋体"/>
        </w:rPr>
        <w:t>Bb</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四种雄配子且比例为</w:t>
      </w:r>
      <w:r w:rsidRPr="00F10A55">
        <w:rPr>
          <w:rFonts w:ascii="Times New Roman" w:eastAsia="宋体" w:hAnsi="宋体"/>
        </w:rPr>
        <w:t>1</w:t>
      </w:r>
      <w:r w:rsidRPr="00F10A55">
        <w:rPr>
          <w:rFonts w:ascii="宋体" w:eastAsia="宋体" w:hAnsi="宋体" w:cs="宋体" w:hint="eastAsia"/>
        </w:rPr>
        <w:t>∶</w:t>
      </w:r>
      <w:r w:rsidRPr="00F10A55">
        <w:rPr>
          <w:rFonts w:ascii="Times New Roman" w:eastAsia="宋体" w:hAnsi="宋体"/>
        </w:rPr>
        <w:t>1</w:t>
      </w:r>
      <w:r w:rsidRPr="00F10A55">
        <w:rPr>
          <w:rFonts w:ascii="宋体" w:eastAsia="宋体" w:hAnsi="宋体" w:cs="宋体" w:hint="eastAsia"/>
        </w:rPr>
        <w:t>∶</w:t>
      </w:r>
      <w:r w:rsidRPr="00F10A55">
        <w:rPr>
          <w:rFonts w:ascii="Times New Roman" w:eastAsia="宋体" w:hAnsi="宋体"/>
        </w:rPr>
        <w:t>1</w:t>
      </w:r>
      <w:r w:rsidRPr="00F10A55">
        <w:rPr>
          <w:rFonts w:ascii="宋体" w:eastAsia="宋体" w:hAnsi="宋体" w:cs="宋体" w:hint="eastAsia"/>
        </w:rPr>
        <w:t>∶</w:t>
      </w:r>
      <w:r w:rsidRPr="00F10A55">
        <w:rPr>
          <w:rFonts w:ascii="Times New Roman" w:eastAsia="宋体" w:hAnsi="宋体"/>
        </w:rPr>
        <w:t>1</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该植株为父本</w:t>
      </w:r>
      <w:r w:rsidRPr="00F10A55">
        <w:rPr>
          <w:rFonts w:ascii="Times New Roman" w:eastAsia="宋体" w:hAnsi="宋体"/>
        </w:rPr>
        <w:t>,</w:t>
      </w:r>
      <w:r w:rsidRPr="00F10A55">
        <w:rPr>
          <w:rFonts w:ascii="Times New Roman" w:eastAsia="宋体" w:hAnsi="宋体"/>
        </w:rPr>
        <w:t>正常植株为母本</w:t>
      </w:r>
      <w:r w:rsidRPr="00F10A55">
        <w:rPr>
          <w:rFonts w:ascii="Times New Roman" w:eastAsia="宋体" w:hAnsi="宋体"/>
        </w:rPr>
        <w:t>,</w:t>
      </w:r>
      <w:r w:rsidRPr="00F10A55">
        <w:rPr>
          <w:rFonts w:ascii="Times New Roman" w:eastAsia="宋体" w:hAnsi="宋体"/>
        </w:rPr>
        <w:t>则杂交后代中有</w:t>
      </w:r>
      <w:r w:rsidRPr="00F10A55">
        <w:rPr>
          <w:rFonts w:ascii="Times New Roman" w:eastAsia="宋体" w:hAnsi="宋体"/>
        </w:rPr>
        <w:t>2/5</w:t>
      </w:r>
      <w:r w:rsidRPr="00F10A55">
        <w:rPr>
          <w:rFonts w:ascii="Times New Roman" w:eastAsia="宋体" w:hAnsi="宋体"/>
        </w:rPr>
        <w:t>含缺失染色体</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如果该植株自交</w:t>
      </w:r>
      <w:r w:rsidRPr="00F10A55">
        <w:rPr>
          <w:rFonts w:ascii="Times New Roman" w:eastAsia="宋体" w:hAnsi="宋体"/>
        </w:rPr>
        <w:t>,</w:t>
      </w:r>
      <w:r w:rsidRPr="00F10A55">
        <w:rPr>
          <w:rFonts w:ascii="Times New Roman" w:eastAsia="宋体" w:hAnsi="宋体"/>
        </w:rPr>
        <w:t>其后代的性状表现及比例一般是红花</w:t>
      </w:r>
      <w:r w:rsidRPr="00F10A55">
        <w:rPr>
          <w:rFonts w:ascii="宋体" w:eastAsia="宋体" w:hAnsi="宋体" w:cs="宋体" w:hint="eastAsia"/>
        </w:rPr>
        <w:t>∶</w:t>
      </w:r>
      <w:r w:rsidRPr="00F10A55">
        <w:rPr>
          <w:rFonts w:ascii="Times New Roman" w:eastAsia="宋体" w:hAnsi="宋体"/>
        </w:rPr>
        <w:t>白花</w:t>
      </w:r>
      <w:r w:rsidRPr="00F10A55">
        <w:rPr>
          <w:rFonts w:ascii="Times New Roman" w:eastAsia="宋体" w:hAnsi="宋体"/>
        </w:rPr>
        <w:t>=35</w:t>
      </w:r>
      <w:r w:rsidRPr="00F10A55">
        <w:rPr>
          <w:rFonts w:ascii="宋体" w:eastAsia="宋体" w:hAnsi="宋体" w:cs="宋体" w:hint="eastAsia"/>
        </w:rPr>
        <w:t>∶</w:t>
      </w:r>
      <w:r w:rsidRPr="00F10A55">
        <w:rPr>
          <w:rFonts w:ascii="Times New Roman" w:eastAsia="宋体" w:hAnsi="宋体"/>
        </w:rPr>
        <w:t>1</w:t>
      </w:r>
    </w:p>
    <w:p w:rsidR="003B2C37" w:rsidRPr="00F10A55" w:rsidRDefault="003B2C37" w:rsidP="003B2C37">
      <w:pPr>
        <w:tabs>
          <w:tab w:val="left" w:pos="1871"/>
          <w:tab w:val="left" w:pos="3407"/>
          <w:tab w:val="left" w:pos="4949"/>
          <w:tab w:val="left" w:pos="6599"/>
        </w:tabs>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用脊蛙</w:t>
      </w:r>
      <w:r w:rsidRPr="00F10A55">
        <w:rPr>
          <w:rFonts w:ascii="Times New Roman" w:eastAsia="宋体" w:hAnsi="宋体"/>
        </w:rPr>
        <w:t>(</w:t>
      </w:r>
      <w:r w:rsidRPr="00F10A55">
        <w:rPr>
          <w:rFonts w:ascii="Times New Roman" w:eastAsia="宋体" w:hAnsi="宋体"/>
        </w:rPr>
        <w:t>去除脑、保留脊髓的蛙</w:t>
      </w:r>
      <w:r w:rsidRPr="00F10A55">
        <w:rPr>
          <w:rFonts w:ascii="Times New Roman" w:eastAsia="宋体" w:hAnsi="宋体"/>
        </w:rPr>
        <w:t>)</w:t>
      </w:r>
      <w:r w:rsidRPr="00F10A55">
        <w:rPr>
          <w:rFonts w:ascii="Times New Roman" w:eastAsia="宋体" w:hAnsi="宋体"/>
        </w:rPr>
        <w:t>进行反射弧分析的实验</w:t>
      </w:r>
      <w:r w:rsidRPr="00F10A55">
        <w:rPr>
          <w:rFonts w:ascii="Times New Roman" w:eastAsia="宋体" w:hAnsi="宋体"/>
        </w:rPr>
        <w:t>,</w:t>
      </w:r>
      <w:r w:rsidRPr="00F10A55">
        <w:rPr>
          <w:rFonts w:ascii="Times New Roman" w:eastAsia="宋体" w:hAnsi="宋体"/>
        </w:rPr>
        <w:t>破坏缩腿反射弧在左后肢的部分结构</w:t>
      </w:r>
      <w:r w:rsidRPr="00F10A55">
        <w:rPr>
          <w:rFonts w:ascii="Times New Roman" w:eastAsia="宋体" w:hAnsi="宋体"/>
        </w:rPr>
        <w:t>,</w:t>
      </w:r>
      <w:r w:rsidRPr="00F10A55">
        <w:rPr>
          <w:rFonts w:ascii="Times New Roman" w:eastAsia="宋体" w:hAnsi="宋体"/>
        </w:rPr>
        <w:t>观察双侧后肢对刺激的收缩反应</w:t>
      </w:r>
      <w:r w:rsidRPr="00F10A55">
        <w:rPr>
          <w:rFonts w:ascii="Times New Roman" w:eastAsia="宋体" w:hAnsi="宋体"/>
        </w:rPr>
        <w:t>,</w:t>
      </w:r>
      <w:r w:rsidRPr="00F10A55">
        <w:rPr>
          <w:rFonts w:ascii="Times New Roman" w:eastAsia="宋体" w:hAnsi="宋体"/>
        </w:rPr>
        <w:t>结果如下表所示。</w:t>
      </w:r>
    </w:p>
    <w:tbl>
      <w:tblPr>
        <w:tblW w:w="17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5"/>
        <w:gridCol w:w="823"/>
        <w:gridCol w:w="823"/>
        <w:gridCol w:w="512"/>
        <w:gridCol w:w="525"/>
      </w:tblGrid>
      <w:tr w:rsidR="003B2C37" w:rsidRPr="00F10A55" w:rsidTr="00C25295">
        <w:trPr>
          <w:jc w:val="center"/>
        </w:trPr>
        <w:tc>
          <w:tcPr>
            <w:tcW w:w="0" w:type="auto"/>
            <w:vMerge w:val="restart"/>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刺激</w:t>
            </w:r>
          </w:p>
          <w:p w:rsidR="003B2C37" w:rsidRPr="00F10A55" w:rsidRDefault="003B2C37" w:rsidP="00C25295">
            <w:pPr>
              <w:tabs>
                <w:tab w:val="left" w:pos="1871"/>
                <w:tab w:val="left" w:pos="3407"/>
                <w:tab w:val="left" w:pos="4949"/>
                <w:tab w:val="left" w:pos="6599"/>
              </w:tabs>
              <w:rPr>
                <w:sz w:val="18"/>
              </w:rPr>
            </w:pPr>
            <w:r w:rsidRPr="00F10A55">
              <w:rPr>
                <w:rFonts w:ascii="Arial" w:eastAsia="黑体" w:hAnsi="黑体"/>
                <w:sz w:val="18"/>
              </w:rPr>
              <w:t>部位</w:t>
            </w:r>
          </w:p>
        </w:tc>
        <w:tc>
          <w:tcPr>
            <w:tcW w:w="0" w:type="auto"/>
            <w:gridSpan w:val="4"/>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Arial" w:eastAsia="黑体" w:hAnsi="黑体"/>
                <w:sz w:val="18"/>
              </w:rPr>
              <w:t>反应</w:t>
            </w:r>
          </w:p>
        </w:tc>
      </w:tr>
      <w:tr w:rsidR="003B2C37" w:rsidRPr="00F10A55" w:rsidTr="00C25295">
        <w:trPr>
          <w:jc w:val="center"/>
        </w:trPr>
        <w:tc>
          <w:tcPr>
            <w:tcW w:w="0" w:type="auto"/>
            <w:vMerge/>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p>
        </w:tc>
        <w:tc>
          <w:tcPr>
            <w:tcW w:w="0" w:type="auto"/>
            <w:gridSpan w:val="2"/>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Arial" w:eastAsia="黑体" w:hAnsi="黑体"/>
                <w:sz w:val="18"/>
              </w:rPr>
              <w:t>破坏前</w:t>
            </w:r>
          </w:p>
        </w:tc>
        <w:tc>
          <w:tcPr>
            <w:tcW w:w="0" w:type="auto"/>
            <w:gridSpan w:val="2"/>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Arial" w:eastAsia="黑体" w:hAnsi="黑体"/>
                <w:sz w:val="18"/>
              </w:rPr>
              <w:t>破坏后</w:t>
            </w:r>
          </w:p>
        </w:tc>
      </w:tr>
      <w:tr w:rsidR="003B2C37" w:rsidRPr="00F10A55" w:rsidTr="00C25295">
        <w:trPr>
          <w:jc w:val="center"/>
        </w:trPr>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左后肢</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左后肢收缩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右后肢收缩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左后肢</w:t>
            </w:r>
          </w:p>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不收缩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右后肢</w:t>
            </w:r>
          </w:p>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不收缩</w:t>
            </w:r>
          </w:p>
        </w:tc>
      </w:tr>
      <w:tr w:rsidR="003B2C37" w:rsidRPr="00F10A55" w:rsidTr="00C25295">
        <w:trPr>
          <w:jc w:val="center"/>
        </w:trPr>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右后肢</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左后肢收缩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右后肢收缩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左后肢</w:t>
            </w:r>
          </w:p>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不收缩</w:t>
            </w:r>
          </w:p>
        </w:tc>
        <w:tc>
          <w:tcPr>
            <w:tcW w:w="0" w:type="auto"/>
            <w:shd w:val="clear" w:color="auto" w:fill="auto"/>
            <w:tcMar>
              <w:left w:w="0" w:type="dxa"/>
              <w:right w:w="0" w:type="dxa"/>
            </w:tcMar>
            <w:vAlign w:val="center"/>
          </w:tcPr>
          <w:p w:rsidR="003B2C37" w:rsidRPr="00F10A55" w:rsidRDefault="003B2C37"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右后肢</w:t>
            </w:r>
          </w:p>
          <w:p w:rsidR="003B2C37" w:rsidRPr="00F10A55" w:rsidRDefault="003B2C37" w:rsidP="00C25295">
            <w:pPr>
              <w:tabs>
                <w:tab w:val="left" w:pos="1871"/>
                <w:tab w:val="left" w:pos="3407"/>
                <w:tab w:val="left" w:pos="4949"/>
                <w:tab w:val="left" w:pos="6599"/>
              </w:tabs>
              <w:rPr>
                <w:sz w:val="18"/>
              </w:rPr>
            </w:pPr>
            <w:r w:rsidRPr="00F10A55">
              <w:rPr>
                <w:rFonts w:ascii="Times New Roman" w:eastAsia="宋体" w:hAnsi="宋体"/>
                <w:sz w:val="18"/>
              </w:rPr>
              <w:t>收缩</w:t>
            </w:r>
          </w:p>
        </w:tc>
      </w:tr>
    </w:tbl>
    <w:p w:rsidR="003B2C37" w:rsidRPr="00F10A55" w:rsidRDefault="003B2C37" w:rsidP="003B2C37">
      <w:pPr>
        <w:tabs>
          <w:tab w:val="left" w:pos="1871"/>
          <w:tab w:val="left" w:pos="3407"/>
          <w:tab w:val="left" w:pos="4949"/>
          <w:tab w:val="left" w:pos="6599"/>
        </w:tabs>
        <w:jc w:val="center"/>
        <w:rPr>
          <w:rFonts w:ascii="Times New Roman" w:eastAsia="宋体" w:hAnsi="宋体"/>
        </w:rPr>
      </w:pP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上述结果表明</w:t>
      </w:r>
      <w:r w:rsidRPr="00F10A55">
        <w:rPr>
          <w:rFonts w:ascii="Times New Roman" w:eastAsia="宋体" w:hAnsi="宋体"/>
        </w:rPr>
        <w:t>,</w:t>
      </w:r>
      <w:r w:rsidRPr="00F10A55">
        <w:rPr>
          <w:rFonts w:ascii="Times New Roman" w:eastAsia="宋体" w:hAnsi="宋体"/>
        </w:rPr>
        <w:t>反射弧被破坏的部分可能是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感受器</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感受器和传入神经</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传入神经和效应器</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效应器</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果蝇是遗传学研究的模式生物</w:t>
      </w:r>
      <w:r w:rsidRPr="00F10A55">
        <w:rPr>
          <w:rFonts w:ascii="Times New Roman" w:eastAsia="宋体" w:hAnsi="宋体"/>
        </w:rPr>
        <w:t>,</w:t>
      </w:r>
      <w:r w:rsidRPr="00F10A55">
        <w:rPr>
          <w:rFonts w:ascii="Times New Roman" w:eastAsia="宋体" w:hAnsi="宋体"/>
        </w:rPr>
        <w:t>下面是某研究小组进行的三组遗传实验</w:t>
      </w:r>
      <w:r w:rsidRPr="00F10A55">
        <w:rPr>
          <w:rFonts w:ascii="Times New Roman" w:eastAsia="宋体" w:hAnsi="宋体"/>
        </w:rPr>
        <w:t>,</w:t>
      </w:r>
      <w:r w:rsidRPr="00F10A55">
        <w:rPr>
          <w:rFonts w:ascii="Times New Roman" w:eastAsia="宋体" w:hAnsi="宋体"/>
        </w:rPr>
        <w:t>已知控制果蝇翅形的基因为</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控制体毛形态的基因为</w:t>
      </w:r>
      <w:r w:rsidRPr="00F10A55">
        <w:rPr>
          <w:rFonts w:ascii="Times New Roman" w:eastAsia="宋体" w:hAnsi="宋体"/>
        </w:rPr>
        <w:t>B</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控制体色的基因为</w:t>
      </w:r>
      <w:r w:rsidRPr="00F10A55">
        <w:rPr>
          <w:rFonts w:ascii="Times New Roman" w:eastAsia="宋体" w:hAnsi="宋体"/>
        </w:rPr>
        <w:t>D</w:t>
      </w:r>
      <w:r w:rsidRPr="00F10A55">
        <w:rPr>
          <w:rFonts w:ascii="Times New Roman" w:eastAsia="宋体" w:hAnsi="宋体"/>
        </w:rPr>
        <w:t>、</w:t>
      </w:r>
      <w:r w:rsidRPr="00F10A55">
        <w:rPr>
          <w:rFonts w:ascii="Times New Roman" w:eastAsia="宋体" w:hAnsi="宋体"/>
        </w:rPr>
        <w:t>d,</w:t>
      </w:r>
      <w:r w:rsidRPr="00F10A55">
        <w:rPr>
          <w:rFonts w:ascii="Times New Roman" w:eastAsia="宋体" w:hAnsi="宋体"/>
        </w:rPr>
        <w:t>控制眼色的基因为</w:t>
      </w:r>
      <w:r w:rsidRPr="00F10A55">
        <w:rPr>
          <w:rFonts w:ascii="Times New Roman" w:eastAsia="宋体" w:hAnsi="宋体"/>
        </w:rPr>
        <w:t>E</w:t>
      </w:r>
      <w:r w:rsidRPr="00F10A55">
        <w:rPr>
          <w:rFonts w:ascii="Times New Roman" w:eastAsia="宋体" w:hAnsi="宋体"/>
        </w:rPr>
        <w:t>、</w:t>
      </w:r>
      <w:r w:rsidRPr="00F10A55">
        <w:rPr>
          <w:rFonts w:ascii="Times New Roman" w:eastAsia="宋体" w:hAnsi="宋体"/>
        </w:rPr>
        <w:t>e,</w:t>
      </w:r>
      <w:r w:rsidRPr="00F10A55">
        <w:rPr>
          <w:rFonts w:ascii="Times New Roman" w:eastAsia="宋体" w:hAnsi="宋体"/>
        </w:rPr>
        <w:t>控制上述性状的基因均不位于</w:t>
      </w:r>
      <w:r w:rsidRPr="00F10A55">
        <w:rPr>
          <w:rFonts w:ascii="Times New Roman" w:eastAsia="宋体" w:hAnsi="宋体"/>
        </w:rPr>
        <w:t>X</w:t>
      </w:r>
      <w:r w:rsidRPr="00F10A55">
        <w:rPr>
          <w:rFonts w:ascii="Times New Roman" w:eastAsia="宋体" w:hAnsi="宋体"/>
        </w:rPr>
        <w:t>、</w:t>
      </w:r>
      <w:r w:rsidRPr="00F10A55">
        <w:rPr>
          <w:rFonts w:ascii="Times New Roman" w:eastAsia="宋体" w:hAnsi="宋体"/>
        </w:rPr>
        <w:t>Y</w:t>
      </w:r>
      <w:r w:rsidRPr="00F10A55">
        <w:rPr>
          <w:rFonts w:ascii="Times New Roman" w:eastAsia="宋体" w:hAnsi="宋体"/>
        </w:rPr>
        <w:t>染色体的同源区段。请回答下列问题。</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 xml:space="preserve">第一组　</w:t>
      </w:r>
      <w:r w:rsidRPr="00F10A55">
        <w:rPr>
          <w:rFonts w:ascii="Times New Roman" w:eastAsia="宋体" w:hAnsi="宋体"/>
        </w:rPr>
        <w:t>P:</w:t>
      </w:r>
      <w:r w:rsidRPr="00F10A55">
        <w:rPr>
          <w:rFonts w:ascii="Times New Roman" w:eastAsia="宋体" w:hAnsi="宋体"/>
        </w:rPr>
        <w:t>直毛雄果蝇</w:t>
      </w:r>
      <w:r w:rsidRPr="00F10A55">
        <w:rPr>
          <w:rFonts w:ascii="Times New Roman" w:eastAsia="宋体" w:hAnsi="Times New Roman" w:cs="Times New Roman"/>
        </w:rPr>
        <w:t>×</w:t>
      </w:r>
      <w:r w:rsidRPr="00F10A55">
        <w:rPr>
          <w:rFonts w:ascii="Times New Roman" w:eastAsia="宋体" w:hAnsi="宋体"/>
        </w:rPr>
        <w:t>分叉毛雌果蝇。</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雌果蝇均为直毛</w:t>
      </w:r>
      <w:r w:rsidRPr="00F10A55">
        <w:rPr>
          <w:rFonts w:ascii="Times New Roman" w:eastAsia="宋体" w:hAnsi="宋体"/>
        </w:rPr>
        <w:t>,</w:t>
      </w:r>
      <w:r w:rsidRPr="00F10A55">
        <w:rPr>
          <w:rFonts w:ascii="Times New Roman" w:eastAsia="宋体" w:hAnsi="宋体"/>
        </w:rPr>
        <w:t>雄果蝇均为分叉毛。</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 xml:space="preserve">第二组　</w:t>
      </w:r>
      <w:r w:rsidRPr="00F10A55">
        <w:rPr>
          <w:rFonts w:ascii="Times New Roman" w:eastAsia="宋体" w:hAnsi="宋体"/>
        </w:rPr>
        <w:t>P:</w:t>
      </w:r>
      <w:r w:rsidRPr="00F10A55">
        <w:rPr>
          <w:rFonts w:ascii="Times New Roman" w:eastAsia="宋体" w:hAnsi="宋体"/>
        </w:rPr>
        <w:t>残翅白眼雌果蝇</w:t>
      </w:r>
      <w:r w:rsidRPr="00F10A55">
        <w:rPr>
          <w:rFonts w:ascii="Times New Roman" w:eastAsia="宋体" w:hAnsi="Times New Roman" w:cs="Times New Roman"/>
        </w:rPr>
        <w:t>×</w:t>
      </w:r>
      <w:r w:rsidRPr="00F10A55">
        <w:rPr>
          <w:rFonts w:ascii="Times New Roman" w:eastAsia="宋体" w:hAnsi="宋体"/>
        </w:rPr>
        <w:t>长翅红眼雄果蝇。</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长翅红眼雌蝇</w:t>
      </w:r>
      <w:r w:rsidRPr="00F10A55">
        <w:rPr>
          <w:rFonts w:ascii="宋体" w:eastAsia="宋体" w:hAnsi="宋体" w:cs="宋体" w:hint="eastAsia"/>
        </w:rPr>
        <w:t>∶</w:t>
      </w:r>
      <w:r w:rsidRPr="00F10A55">
        <w:rPr>
          <w:rFonts w:ascii="Times New Roman" w:eastAsia="宋体" w:hAnsi="宋体"/>
        </w:rPr>
        <w:t>长翅白眼雄蝇</w:t>
      </w:r>
      <w:r w:rsidRPr="00F10A55">
        <w:rPr>
          <w:rFonts w:ascii="Times New Roman" w:eastAsia="宋体" w:hAnsi="宋体"/>
        </w:rPr>
        <w:t>=1</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 xml:space="preserve">第三组　</w:t>
      </w:r>
      <w:r w:rsidRPr="00F10A55">
        <w:rPr>
          <w:rFonts w:ascii="Times New Roman" w:eastAsia="宋体" w:hAnsi="宋体"/>
        </w:rPr>
        <w:t>P:</w:t>
      </w:r>
      <w:r w:rsidRPr="00F10A55">
        <w:rPr>
          <w:rFonts w:ascii="Times New Roman" w:eastAsia="宋体" w:hAnsi="宋体"/>
        </w:rPr>
        <w:t>灰体雄果蝇</w:t>
      </w:r>
      <w:r w:rsidRPr="00F10A55">
        <w:rPr>
          <w:rFonts w:ascii="Times New Roman" w:eastAsia="宋体" w:hAnsi="Times New Roman" w:cs="Times New Roman"/>
        </w:rPr>
        <w:t>×</w:t>
      </w:r>
      <w:r w:rsidRPr="00F10A55">
        <w:rPr>
          <w:rFonts w:ascii="Times New Roman" w:eastAsia="宋体" w:hAnsi="宋体"/>
        </w:rPr>
        <w:t>灰体雌果蝇。</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灰体</w:t>
      </w:r>
      <w:r w:rsidRPr="00F10A55">
        <w:rPr>
          <w:rFonts w:ascii="宋体" w:eastAsia="宋体" w:hAnsi="宋体" w:cs="宋体" w:hint="eastAsia"/>
        </w:rPr>
        <w:t>∶</w:t>
      </w:r>
      <w:r w:rsidRPr="00F10A55">
        <w:rPr>
          <w:rFonts w:ascii="Times New Roman" w:eastAsia="宋体" w:hAnsi="宋体"/>
        </w:rPr>
        <w:t>黑体</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由第一组实验可知</w:t>
      </w:r>
      <w:r w:rsidRPr="00F10A55">
        <w:rPr>
          <w:rFonts w:ascii="Times New Roman" w:eastAsia="宋体" w:hAnsi="宋体"/>
        </w:rPr>
        <w:t>,</w:t>
      </w:r>
      <w:r w:rsidRPr="00F10A55">
        <w:rPr>
          <w:rFonts w:ascii="Times New Roman" w:eastAsia="宋体" w:hAnsi="宋体"/>
        </w:rPr>
        <w:t>控制果蝇直毛和分叉毛相关的基因位于</w:t>
      </w:r>
      <w:r w:rsidRPr="00F10A55">
        <w:rPr>
          <w:rFonts w:ascii="Times New Roman" w:eastAsia="宋体" w:hAnsi="宋体"/>
          <w:color w:val="FF0000"/>
          <w:u w:val="single" w:color="000000"/>
        </w:rPr>
        <w:t xml:space="preserve">　　　</w:t>
      </w:r>
      <w:r w:rsidRPr="00F10A55">
        <w:rPr>
          <w:rFonts w:ascii="Times New Roman" w:eastAsia="宋体" w:hAnsi="宋体"/>
        </w:rPr>
        <w:t>染色体上</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。直毛和分叉毛中</w:t>
      </w:r>
      <w:r w:rsidRPr="00F10A55">
        <w:rPr>
          <w:rFonts w:ascii="Times New Roman" w:eastAsia="宋体" w:hAnsi="宋体"/>
          <w:color w:val="FF0000"/>
          <w:u w:val="single" w:color="000000"/>
        </w:rPr>
        <w:t xml:space="preserve">　　　　</w:t>
      </w:r>
      <w:r w:rsidRPr="00F10A55">
        <w:rPr>
          <w:rFonts w:ascii="Times New Roman" w:eastAsia="宋体" w:hAnsi="宋体"/>
        </w:rPr>
        <w:t>为显性性状。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(2)</w:t>
      </w:r>
      <w:r w:rsidRPr="00F10A55">
        <w:rPr>
          <w:rFonts w:ascii="Times New Roman" w:eastAsia="宋体" w:hAnsi="宋体"/>
        </w:rPr>
        <w:t>由第二组实验结果可知</w:t>
      </w:r>
      <w:r w:rsidRPr="00F10A55">
        <w:rPr>
          <w:rFonts w:ascii="Times New Roman" w:eastAsia="宋体" w:hAnsi="宋体"/>
        </w:rPr>
        <w:t>,</w:t>
      </w:r>
      <w:r w:rsidRPr="00F10A55">
        <w:rPr>
          <w:rFonts w:ascii="Times New Roman" w:eastAsia="宋体" w:hAnsi="宋体"/>
        </w:rPr>
        <w:t>控制果蝇翅形和眼色的两对等位基因位于</w:t>
      </w:r>
      <w:r w:rsidRPr="00F10A55">
        <w:rPr>
          <w:rFonts w:ascii="Times New Roman" w:eastAsia="宋体" w:hAnsi="宋体"/>
          <w:color w:val="FF0000"/>
          <w:u w:val="single" w:color="000000"/>
        </w:rPr>
        <w:t xml:space="preserve">　　　　　　　　　　</w:t>
      </w:r>
      <w:r w:rsidRPr="00F10A55">
        <w:rPr>
          <w:rFonts w:ascii="Times New Roman" w:eastAsia="宋体" w:hAnsi="宋体"/>
        </w:rPr>
        <w:t>上</w:t>
      </w:r>
      <w:r w:rsidRPr="00F10A55">
        <w:rPr>
          <w:rFonts w:ascii="Times New Roman" w:eastAsia="宋体" w:hAnsi="宋体"/>
        </w:rPr>
        <w:t>,</w:t>
      </w:r>
      <w:r w:rsidRPr="00F10A55">
        <w:rPr>
          <w:rFonts w:ascii="Times New Roman" w:eastAsia="宋体" w:hAnsi="宋体"/>
        </w:rPr>
        <w:t>故两对性状的遗传遵循</w:t>
      </w:r>
      <w:r w:rsidRPr="00F10A55">
        <w:rPr>
          <w:rFonts w:ascii="Times New Roman" w:eastAsia="宋体" w:hAnsi="宋体"/>
          <w:color w:val="FF0000"/>
          <w:u w:val="single" w:color="000000"/>
        </w:rPr>
        <w:t xml:space="preserve">　　　　　　　　　　　　</w:t>
      </w:r>
      <w:r w:rsidRPr="00F10A55">
        <w:rPr>
          <w:rFonts w:ascii="Times New Roman" w:eastAsia="宋体" w:hAnsi="宋体"/>
        </w:rPr>
        <w:t>定律。若第二组的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随机交配</w:t>
      </w:r>
      <w:r w:rsidRPr="00F10A55">
        <w:rPr>
          <w:rFonts w:ascii="Times New Roman" w:eastAsia="宋体" w:hAnsi="宋体"/>
        </w:rPr>
        <w:t>,</w:t>
      </w:r>
      <w:r w:rsidRPr="00F10A55">
        <w:rPr>
          <w:rFonts w:ascii="Times New Roman" w:eastAsia="宋体" w:hAnsi="宋体"/>
        </w:rPr>
        <w:t>则</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中残翅白眼果蝇的概率为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研究小组希望根据第三组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的表型及比例判断控制体色的基因所在染色体的类型</w:t>
      </w:r>
      <w:r w:rsidRPr="00F10A55">
        <w:rPr>
          <w:rFonts w:ascii="Times New Roman" w:eastAsia="宋体" w:hAnsi="宋体"/>
        </w:rPr>
        <w:t>,</w:t>
      </w:r>
      <w:r w:rsidRPr="00F10A55">
        <w:rPr>
          <w:rFonts w:ascii="Times New Roman" w:eastAsia="宋体" w:hAnsi="宋体"/>
        </w:rPr>
        <w:t>你认为根据题干给出的信息能否达成目标</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。若能</w:t>
      </w:r>
      <w:r w:rsidRPr="00F10A55">
        <w:rPr>
          <w:rFonts w:ascii="Times New Roman" w:eastAsia="宋体" w:hAnsi="宋体"/>
        </w:rPr>
        <w:t>,</w:t>
      </w:r>
      <w:r w:rsidRPr="00F10A55">
        <w:rPr>
          <w:rFonts w:ascii="Times New Roman" w:eastAsia="宋体" w:hAnsi="宋体"/>
        </w:rPr>
        <w:t>请说明理由</w:t>
      </w:r>
      <w:r w:rsidRPr="00F10A55">
        <w:rPr>
          <w:rFonts w:ascii="Times New Roman" w:eastAsia="宋体" w:hAnsi="宋体"/>
        </w:rPr>
        <w:t>;</w:t>
      </w:r>
      <w:r w:rsidRPr="00F10A55">
        <w:rPr>
          <w:rFonts w:ascii="Times New Roman" w:eastAsia="宋体" w:hAnsi="宋体"/>
        </w:rPr>
        <w:t>若不能</w:t>
      </w:r>
      <w:r w:rsidRPr="00F10A55">
        <w:rPr>
          <w:rFonts w:ascii="Times New Roman" w:eastAsia="宋体" w:hAnsi="宋体"/>
        </w:rPr>
        <w:t>,</w:t>
      </w:r>
      <w:r w:rsidRPr="00F10A55">
        <w:rPr>
          <w:rFonts w:ascii="Times New Roman" w:eastAsia="宋体" w:hAnsi="宋体"/>
        </w:rPr>
        <w:t>请说明理由并提出改进建议</w:t>
      </w:r>
      <w:r w:rsidRPr="00F10A55">
        <w:rPr>
          <w:rFonts w:ascii="Times New Roman" w:eastAsia="宋体" w:hAnsi="宋体"/>
        </w:rPr>
        <w:t>:</w:t>
      </w:r>
      <w:r w:rsidRPr="00F10A55">
        <w:rPr>
          <w:rFonts w:ascii="Times New Roman" w:eastAsia="宋体" w:hAnsi="宋体"/>
          <w:color w:val="FF0000"/>
          <w:u w:val="single" w:color="000000"/>
        </w:rPr>
        <w:t xml:space="preserve">　 </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湖北</w:t>
      </w:r>
      <w:r w:rsidRPr="00F10A55">
        <w:rPr>
          <w:rFonts w:ascii="Times New Roman" w:eastAsia="宋体" w:hAnsi="宋体"/>
        </w:rPr>
        <w:t>1</w:t>
      </w:r>
      <w:r w:rsidRPr="00F10A55">
        <w:rPr>
          <w:rFonts w:ascii="Arial" w:eastAsia="黑体" w:hAnsi="黑体"/>
        </w:rPr>
        <w:t>月质检</w:t>
      </w:r>
      <w:r w:rsidRPr="00F10A55">
        <w:rPr>
          <w:rFonts w:ascii="Times New Roman" w:eastAsia="宋体" w:hAnsi="宋体"/>
        </w:rPr>
        <w:t>)</w:t>
      </w:r>
      <w:r w:rsidRPr="00F10A55">
        <w:rPr>
          <w:rFonts w:ascii="Times New Roman" w:eastAsia="宋体" w:hAnsi="宋体"/>
        </w:rPr>
        <w:t>将室温</w:t>
      </w:r>
      <w:r w:rsidRPr="00F10A55">
        <w:rPr>
          <w:rFonts w:ascii="Times New Roman" w:eastAsia="宋体" w:hAnsi="宋体"/>
        </w:rPr>
        <w:t xml:space="preserve">(25 </w:t>
      </w:r>
      <w:r w:rsidRPr="00F10A55">
        <w:rPr>
          <w:rFonts w:ascii="宋体" w:eastAsia="宋体" w:hAnsi="宋体" w:cs="宋体" w:hint="eastAsia"/>
        </w:rPr>
        <w:t>℃</w:t>
      </w:r>
      <w:r w:rsidRPr="00F10A55">
        <w:rPr>
          <w:rFonts w:ascii="Times New Roman" w:eastAsia="宋体" w:hAnsi="宋体"/>
        </w:rPr>
        <w:t>)</w:t>
      </w:r>
      <w:r w:rsidRPr="00F10A55">
        <w:rPr>
          <w:rFonts w:ascii="Times New Roman" w:eastAsia="宋体" w:hAnsi="宋体"/>
        </w:rPr>
        <w:t>笼养的某种仓鼠</w:t>
      </w:r>
      <w:r w:rsidRPr="00F10A55">
        <w:rPr>
          <w:rFonts w:ascii="Times New Roman" w:eastAsia="宋体" w:hAnsi="宋体"/>
        </w:rPr>
        <w:t>(</w:t>
      </w:r>
      <w:r w:rsidRPr="00F10A55">
        <w:rPr>
          <w:rFonts w:ascii="Times New Roman" w:eastAsia="宋体" w:hAnsi="宋体"/>
        </w:rPr>
        <w:t>平均体温</w:t>
      </w:r>
      <w:r w:rsidRPr="00F10A55">
        <w:rPr>
          <w:rFonts w:ascii="Times New Roman" w:eastAsia="宋体" w:hAnsi="宋体"/>
        </w:rPr>
        <w:t>36</w:t>
      </w:r>
      <w:r w:rsidRPr="00F10A55">
        <w:rPr>
          <w:rFonts w:ascii="Times New Roman" w:eastAsia="宋体" w:hAnsi="Times New Roman" w:cs="Times New Roman"/>
        </w:rPr>
        <w:t>.</w:t>
      </w:r>
      <w:r w:rsidRPr="00F10A55">
        <w:rPr>
          <w:rFonts w:ascii="Times New Roman" w:eastAsia="宋体" w:hAnsi="宋体"/>
        </w:rPr>
        <w:t xml:space="preserve">4 </w:t>
      </w:r>
      <w:r w:rsidRPr="00F10A55">
        <w:rPr>
          <w:rFonts w:ascii="宋体" w:eastAsia="宋体" w:hAnsi="宋体" w:cs="宋体" w:hint="eastAsia"/>
        </w:rPr>
        <w:t>℃</w:t>
      </w:r>
      <w:r w:rsidRPr="00F10A55">
        <w:rPr>
          <w:rFonts w:ascii="Times New Roman" w:eastAsia="宋体" w:hAnsi="宋体"/>
        </w:rPr>
        <w:t>)</w:t>
      </w:r>
      <w:r w:rsidRPr="00F10A55">
        <w:rPr>
          <w:rFonts w:ascii="Times New Roman" w:eastAsia="宋体" w:hAnsi="宋体"/>
        </w:rPr>
        <w:t>随机分为甲、乙、丙三组。甲组置于</w:t>
      </w:r>
      <w:r w:rsidRPr="00F10A55">
        <w:rPr>
          <w:rFonts w:ascii="Times New Roman" w:eastAsia="宋体" w:hAnsi="宋体"/>
        </w:rPr>
        <w:t xml:space="preserve">5 </w:t>
      </w:r>
      <w:r w:rsidRPr="00F10A55">
        <w:rPr>
          <w:rFonts w:ascii="宋体" w:eastAsia="宋体" w:hAnsi="宋体" w:cs="宋体" w:hint="eastAsia"/>
        </w:rPr>
        <w:t>℃</w:t>
      </w:r>
      <w:r w:rsidRPr="00F10A55">
        <w:rPr>
          <w:rFonts w:ascii="Times New Roman" w:eastAsia="宋体" w:hAnsi="宋体"/>
        </w:rPr>
        <w:t>环境中</w:t>
      </w:r>
      <w:r w:rsidRPr="00F10A55">
        <w:rPr>
          <w:rFonts w:ascii="Times New Roman" w:eastAsia="宋体" w:hAnsi="宋体"/>
        </w:rPr>
        <w:t>1 h,</w:t>
      </w:r>
      <w:r w:rsidRPr="00F10A55">
        <w:rPr>
          <w:rFonts w:ascii="Times New Roman" w:eastAsia="宋体" w:hAnsi="宋体"/>
        </w:rPr>
        <w:t>乙组置于</w:t>
      </w:r>
      <w:r w:rsidRPr="00F10A55">
        <w:rPr>
          <w:rFonts w:ascii="Times New Roman" w:eastAsia="宋体" w:hAnsi="宋体"/>
        </w:rPr>
        <w:t xml:space="preserve">35 </w:t>
      </w:r>
      <w:r w:rsidRPr="00F10A55">
        <w:rPr>
          <w:rFonts w:ascii="宋体" w:eastAsia="宋体" w:hAnsi="宋体" w:cs="宋体" w:hint="eastAsia"/>
        </w:rPr>
        <w:t>℃</w:t>
      </w:r>
      <w:r w:rsidRPr="00F10A55">
        <w:rPr>
          <w:rFonts w:ascii="Times New Roman" w:eastAsia="宋体" w:hAnsi="宋体"/>
        </w:rPr>
        <w:t>环境中</w:t>
      </w:r>
      <w:r w:rsidRPr="00F10A55">
        <w:rPr>
          <w:rFonts w:ascii="Times New Roman" w:eastAsia="宋体" w:hAnsi="宋体"/>
        </w:rPr>
        <w:t>1 h,</w:t>
      </w:r>
      <w:r w:rsidRPr="00F10A55">
        <w:rPr>
          <w:rFonts w:ascii="Times New Roman" w:eastAsia="宋体" w:hAnsi="宋体"/>
        </w:rPr>
        <w:t>丙组置于室温环境中</w:t>
      </w:r>
      <w:r w:rsidRPr="00F10A55">
        <w:rPr>
          <w:rFonts w:ascii="Times New Roman" w:eastAsia="宋体" w:hAnsi="宋体"/>
        </w:rPr>
        <w:t>1 h,</w:t>
      </w:r>
      <w:r w:rsidRPr="00F10A55">
        <w:rPr>
          <w:rFonts w:ascii="Times New Roman" w:eastAsia="宋体" w:hAnsi="宋体"/>
        </w:rPr>
        <w:t>实验过程中</w:t>
      </w:r>
      <w:r w:rsidRPr="00F10A55">
        <w:rPr>
          <w:rFonts w:ascii="Times New Roman" w:eastAsia="宋体" w:hAnsi="宋体"/>
        </w:rPr>
        <w:t>,</w:t>
      </w:r>
      <w:r w:rsidRPr="00F10A55">
        <w:rPr>
          <w:rFonts w:ascii="Times New Roman" w:eastAsia="宋体" w:hAnsi="宋体"/>
        </w:rPr>
        <w:t>连续测定仓鼠体温</w:t>
      </w:r>
      <w:r w:rsidRPr="00F10A55">
        <w:rPr>
          <w:rFonts w:ascii="Times New Roman" w:eastAsia="宋体" w:hAnsi="宋体"/>
        </w:rPr>
        <w:t>,</w:t>
      </w:r>
      <w:r w:rsidRPr="00F10A55">
        <w:rPr>
          <w:rFonts w:ascii="Times New Roman" w:eastAsia="宋体" w:hAnsi="宋体"/>
        </w:rPr>
        <w:t>发现</w:t>
      </w:r>
      <w:r w:rsidRPr="00F10A55">
        <w:rPr>
          <w:rFonts w:ascii="Times New Roman" w:eastAsia="宋体" w:hAnsi="宋体"/>
        </w:rPr>
        <w:t xml:space="preserve">5 </w:t>
      </w:r>
      <w:r w:rsidRPr="00F10A55">
        <w:rPr>
          <w:rFonts w:ascii="宋体" w:eastAsia="宋体" w:hAnsi="宋体" w:cs="宋体" w:hint="eastAsia"/>
        </w:rPr>
        <w:t>℃</w:t>
      </w:r>
      <w:r w:rsidRPr="00F10A55">
        <w:rPr>
          <w:rFonts w:ascii="Times New Roman" w:eastAsia="宋体" w:hAnsi="宋体"/>
        </w:rPr>
        <w:t>环境与室温环境下仓鼠体温基本不变</w:t>
      </w:r>
      <w:r w:rsidRPr="00F10A55">
        <w:rPr>
          <w:rFonts w:ascii="Times New Roman" w:eastAsia="宋体" w:hAnsi="宋体"/>
        </w:rPr>
        <w:t>,</w:t>
      </w:r>
      <w:r w:rsidRPr="00F10A55">
        <w:rPr>
          <w:rFonts w:ascii="Times New Roman" w:eastAsia="宋体" w:hAnsi="宋体"/>
        </w:rPr>
        <w:t>但在</w:t>
      </w:r>
      <w:r w:rsidRPr="00F10A55">
        <w:rPr>
          <w:rFonts w:ascii="Times New Roman" w:eastAsia="宋体" w:hAnsi="宋体"/>
        </w:rPr>
        <w:t xml:space="preserve">35 </w:t>
      </w:r>
      <w:r w:rsidRPr="00F10A55">
        <w:rPr>
          <w:rFonts w:ascii="宋体" w:eastAsia="宋体" w:hAnsi="宋体" w:cs="宋体" w:hint="eastAsia"/>
        </w:rPr>
        <w:t>℃</w:t>
      </w:r>
      <w:r w:rsidRPr="00F10A55">
        <w:rPr>
          <w:rFonts w:ascii="Times New Roman" w:eastAsia="宋体" w:hAnsi="宋体"/>
        </w:rPr>
        <w:t>环境下仓鼠体温可达</w:t>
      </w:r>
      <w:r w:rsidRPr="00F10A55">
        <w:rPr>
          <w:rFonts w:ascii="Times New Roman" w:eastAsia="宋体" w:hAnsi="宋体"/>
        </w:rPr>
        <w:t>39</w:t>
      </w:r>
      <w:r w:rsidRPr="00F10A55">
        <w:rPr>
          <w:rFonts w:ascii="Times New Roman" w:eastAsia="宋体" w:hAnsi="Times New Roman" w:cs="Times New Roman"/>
        </w:rPr>
        <w:t>.</w:t>
      </w:r>
      <w:r w:rsidRPr="00F10A55">
        <w:rPr>
          <w:rFonts w:ascii="Times New Roman" w:eastAsia="宋体" w:hAnsi="宋体"/>
        </w:rPr>
        <w:t xml:space="preserve">2 </w:t>
      </w:r>
      <w:r w:rsidRPr="00F10A55">
        <w:rPr>
          <w:rFonts w:ascii="宋体" w:eastAsia="宋体" w:hAnsi="宋体" w:cs="宋体" w:hint="eastAsia"/>
        </w:rPr>
        <w:t>℃</w:t>
      </w:r>
      <w:r w:rsidRPr="00F10A55">
        <w:rPr>
          <w:rFonts w:ascii="Times New Roman" w:eastAsia="宋体" w:hAnsi="宋体"/>
        </w:rPr>
        <w:t>。请回答下列问题。</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实验中</w:t>
      </w:r>
      <w:r w:rsidRPr="00F10A55">
        <w:rPr>
          <w:rFonts w:ascii="Times New Roman" w:eastAsia="宋体" w:hAnsi="宋体"/>
        </w:rPr>
        <w:t>,</w:t>
      </w:r>
      <w:r w:rsidRPr="00F10A55">
        <w:rPr>
          <w:rFonts w:ascii="Times New Roman" w:eastAsia="宋体" w:hAnsi="宋体"/>
        </w:rPr>
        <w:t>甲组仓鼠皮肤的毛细血管会</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体内与促进</w:t>
      </w:r>
      <w:r w:rsidRPr="00F10A55">
        <w:rPr>
          <w:rFonts w:ascii="Times New Roman" w:eastAsia="宋体" w:hAnsi="宋体"/>
          <w:color w:val="FF0000"/>
          <w:u w:val="single" w:color="000000"/>
        </w:rPr>
        <w:t xml:space="preserve">　　　　　　</w:t>
      </w:r>
      <w:r w:rsidRPr="00F10A55">
        <w:rPr>
          <w:rFonts w:ascii="Times New Roman" w:eastAsia="宋体" w:hAnsi="宋体"/>
        </w:rPr>
        <w:t>有关的激素分泌增多</w:t>
      </w:r>
      <w:r w:rsidRPr="00F10A55">
        <w:rPr>
          <w:rFonts w:ascii="Times New Roman" w:eastAsia="宋体" w:hAnsi="宋体"/>
        </w:rPr>
        <w:t>,</w:t>
      </w:r>
      <w:r w:rsidRPr="00F10A55">
        <w:rPr>
          <w:rFonts w:ascii="Times New Roman" w:eastAsia="宋体" w:hAnsi="宋体"/>
        </w:rPr>
        <w:t>以调节体温。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甲状腺激素缺乏的幼龄期仓鼠表现出神经系统发育异常</w:t>
      </w:r>
      <w:r w:rsidRPr="00F10A55">
        <w:rPr>
          <w:rFonts w:ascii="Times New Roman" w:eastAsia="宋体" w:hAnsi="宋体"/>
        </w:rPr>
        <w:t>,</w:t>
      </w:r>
      <w:r w:rsidRPr="00F10A55">
        <w:rPr>
          <w:rFonts w:ascii="Times New Roman" w:eastAsia="宋体" w:hAnsi="宋体"/>
        </w:rPr>
        <w:t>若将其放在</w:t>
      </w:r>
      <w:r w:rsidRPr="00F10A55">
        <w:rPr>
          <w:rFonts w:ascii="Times New Roman" w:eastAsia="宋体" w:hAnsi="宋体"/>
        </w:rPr>
        <w:t xml:space="preserve">35 </w:t>
      </w:r>
      <w:r w:rsidRPr="00F10A55">
        <w:rPr>
          <w:rFonts w:ascii="宋体" w:eastAsia="宋体" w:hAnsi="宋体" w:cs="宋体" w:hint="eastAsia"/>
        </w:rPr>
        <w:t>℃</w:t>
      </w:r>
      <w:r w:rsidRPr="00F10A55">
        <w:rPr>
          <w:rFonts w:ascii="Times New Roman" w:eastAsia="宋体" w:hAnsi="宋体"/>
        </w:rPr>
        <w:t>环境中则出现兴奋性降低的现象</w:t>
      </w:r>
      <w:r w:rsidRPr="00F10A55">
        <w:rPr>
          <w:rFonts w:ascii="Times New Roman" w:eastAsia="宋体" w:hAnsi="宋体"/>
        </w:rPr>
        <w:t>,</w:t>
      </w:r>
      <w:r w:rsidRPr="00F10A55">
        <w:rPr>
          <w:rFonts w:ascii="Times New Roman" w:eastAsia="宋体" w:hAnsi="宋体"/>
        </w:rPr>
        <w:t>这说明体液调节与神经调节的关系是</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药物</w:t>
      </w:r>
      <w:r w:rsidRPr="00F10A55">
        <w:rPr>
          <w:rFonts w:ascii="Times New Roman" w:eastAsia="宋体" w:hAnsi="宋体"/>
        </w:rPr>
        <w:t>A</w:t>
      </w:r>
      <w:r w:rsidRPr="00F10A55">
        <w:rPr>
          <w:rFonts w:ascii="Times New Roman" w:eastAsia="宋体" w:hAnsi="宋体"/>
        </w:rPr>
        <w:t>是一种抑制甲状腺激素合成的药物</w:t>
      </w:r>
      <w:r w:rsidRPr="00F10A55">
        <w:rPr>
          <w:rFonts w:ascii="Times New Roman" w:eastAsia="宋体" w:hAnsi="宋体"/>
        </w:rPr>
        <w:t>,</w:t>
      </w:r>
      <w:r w:rsidRPr="00F10A55">
        <w:rPr>
          <w:rFonts w:ascii="Times New Roman" w:eastAsia="宋体" w:hAnsi="宋体"/>
        </w:rPr>
        <w:t>请利用以下实验材料及用具</w:t>
      </w:r>
      <w:r w:rsidRPr="00F10A55">
        <w:rPr>
          <w:rFonts w:ascii="Times New Roman" w:eastAsia="宋体" w:hAnsi="宋体"/>
        </w:rPr>
        <w:t>,</w:t>
      </w:r>
      <w:r w:rsidRPr="00F10A55">
        <w:rPr>
          <w:rFonts w:ascii="Times New Roman" w:eastAsia="宋体" w:hAnsi="宋体"/>
        </w:rPr>
        <w:t>设计实验验证该药物可抑制甲状腺激素的合成。简要写出实验思路和预期结果。</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实验材料及用具</w:t>
      </w:r>
      <w:r w:rsidRPr="00F10A55">
        <w:rPr>
          <w:rFonts w:ascii="Times New Roman" w:eastAsia="宋体" w:hAnsi="宋体"/>
        </w:rPr>
        <w:t>:</w:t>
      </w:r>
      <w:r w:rsidRPr="00F10A55">
        <w:rPr>
          <w:rFonts w:ascii="Times New Roman" w:eastAsia="宋体" w:hAnsi="宋体"/>
        </w:rPr>
        <w:t>生理状态相同的健康仓鼠若干只</w:t>
      </w:r>
      <w:r w:rsidRPr="00F10A55">
        <w:rPr>
          <w:rFonts w:ascii="Times New Roman" w:eastAsia="宋体" w:hAnsi="宋体"/>
        </w:rPr>
        <w:t>,</w:t>
      </w:r>
      <w:r w:rsidRPr="00F10A55">
        <w:rPr>
          <w:rFonts w:ascii="Times New Roman" w:eastAsia="宋体" w:hAnsi="宋体"/>
        </w:rPr>
        <w:t>一定浓度的药物</w:t>
      </w:r>
      <w:r w:rsidRPr="00F10A55">
        <w:rPr>
          <w:rFonts w:ascii="Times New Roman" w:eastAsia="宋体" w:hAnsi="宋体"/>
        </w:rPr>
        <w:t>A</w:t>
      </w:r>
      <w:r w:rsidRPr="00F10A55">
        <w:rPr>
          <w:rFonts w:ascii="Times New Roman" w:eastAsia="宋体" w:hAnsi="宋体"/>
        </w:rPr>
        <w:t>溶液</w:t>
      </w:r>
      <w:r w:rsidRPr="00F10A55">
        <w:rPr>
          <w:rFonts w:ascii="Times New Roman" w:eastAsia="宋体" w:hAnsi="宋体"/>
        </w:rPr>
        <w:t>,</w:t>
      </w:r>
      <w:r w:rsidRPr="00F10A55">
        <w:rPr>
          <w:rFonts w:ascii="Times New Roman" w:eastAsia="宋体" w:hAnsi="宋体"/>
        </w:rPr>
        <w:t>生理盐水</w:t>
      </w:r>
      <w:r w:rsidRPr="00F10A55">
        <w:rPr>
          <w:rFonts w:ascii="Times New Roman" w:eastAsia="宋体" w:hAnsi="宋体"/>
        </w:rPr>
        <w:t>,</w:t>
      </w:r>
      <w:r w:rsidRPr="00F10A55">
        <w:rPr>
          <w:rFonts w:ascii="Times New Roman" w:eastAsia="宋体" w:hAnsi="宋体"/>
        </w:rPr>
        <w:t>注射器</w:t>
      </w:r>
      <w:r w:rsidRPr="00F10A55">
        <w:rPr>
          <w:rFonts w:ascii="Times New Roman" w:eastAsia="宋体" w:hAnsi="宋体"/>
        </w:rPr>
        <w:t>,</w:t>
      </w:r>
      <w:r w:rsidRPr="00F10A55">
        <w:rPr>
          <w:rFonts w:ascii="Times New Roman" w:eastAsia="宋体" w:hAnsi="宋体"/>
        </w:rPr>
        <w:t>甲状腺激素定量检测仪器等。</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实验思路</w:t>
      </w:r>
      <w:r w:rsidRPr="00F10A55">
        <w:rPr>
          <w:rFonts w:ascii="Times New Roman" w:eastAsia="宋体" w:hAnsi="宋体"/>
        </w:rPr>
        <w:t>:</w:t>
      </w:r>
      <w:r w:rsidRPr="00F10A55">
        <w:rPr>
          <w:rFonts w:ascii="Times New Roman" w:eastAsia="宋体" w:hAnsi="宋体"/>
          <w:color w:val="FF0000"/>
          <w:u w:val="single" w:color="000000"/>
        </w:rPr>
        <w:t> </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B2C37" w:rsidRPr="00F10A55" w:rsidRDefault="003B2C37" w:rsidP="003B2C37">
      <w:pPr>
        <w:tabs>
          <w:tab w:val="left" w:pos="1871"/>
          <w:tab w:val="left" w:pos="3407"/>
          <w:tab w:val="left" w:pos="4949"/>
          <w:tab w:val="left" w:pos="6599"/>
        </w:tabs>
        <w:rPr>
          <w:rFonts w:ascii="Times New Roman" w:eastAsia="宋体" w:hAnsi="宋体"/>
        </w:rPr>
      </w:pPr>
      <w:r w:rsidRPr="00F10A55">
        <w:rPr>
          <w:rFonts w:ascii="Times New Roman" w:eastAsia="宋体" w:hAnsi="宋体"/>
        </w:rPr>
        <w:t>预期结果</w:t>
      </w:r>
      <w:r w:rsidRPr="00F10A55">
        <w:rPr>
          <w:rFonts w:ascii="Times New Roman" w:eastAsia="宋体" w:hAnsi="宋体"/>
        </w:rPr>
        <w:t>:</w:t>
      </w:r>
      <w:r w:rsidRPr="00F10A55">
        <w:rPr>
          <w:rFonts w:ascii="Times New Roman" w:eastAsia="宋体" w:hAnsi="宋体"/>
          <w:color w:val="FF0000"/>
          <w:u w:val="single" w:color="000000"/>
        </w:rPr>
        <w:t> </w:t>
      </w:r>
    </w:p>
    <w:p w:rsidR="003B2C37" w:rsidRPr="00F10A55" w:rsidRDefault="003B2C37" w:rsidP="003B2C37">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B2C37" w:rsidRPr="00F10A55" w:rsidRDefault="003B2C37" w:rsidP="003B2C37">
      <w:pPr>
        <w:tabs>
          <w:tab w:val="left" w:pos="1871"/>
          <w:tab w:val="left" w:pos="3407"/>
          <w:tab w:val="left" w:pos="4949"/>
          <w:tab w:val="left" w:pos="6599"/>
        </w:tabs>
        <w:rPr>
          <w:rFonts w:ascii="Times New Roman" w:eastAsia="宋体" w:hAnsi="宋体"/>
        </w:rPr>
      </w:pPr>
    </w:p>
    <w:p w:rsidR="00AB1AF5" w:rsidRPr="000D1581" w:rsidRDefault="00AB1AF5" w:rsidP="00AB1AF5">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4</w:t>
      </w:r>
      <w:r w:rsidRPr="000D1581">
        <w:rPr>
          <w:rFonts w:ascii="Times New Roman" w:eastAsia="宋体" w:hAnsi="宋体"/>
          <w:sz w:val="36"/>
        </w:rPr>
        <w:t xml:space="preserve">　</w:t>
      </w:r>
      <w:r w:rsidRPr="000D1581">
        <w:rPr>
          <w:rFonts w:ascii="Arial" w:eastAsia="黑体" w:hAnsi="黑体"/>
          <w:sz w:val="36"/>
        </w:rPr>
        <w:t>模式生物与遗传及调节</w:t>
      </w:r>
    </w:p>
    <w:p w:rsidR="00AB1AF5" w:rsidRPr="000D1581" w:rsidRDefault="00AB1AF5" w:rsidP="00AB1AF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植物根尖分生区细胞进行的是有丝分裂</w:t>
      </w:r>
      <w:r w:rsidRPr="000D1581">
        <w:rPr>
          <w:rFonts w:ascii="Times New Roman" w:eastAsia="宋体" w:hAnsi="宋体"/>
          <w:sz w:val="24"/>
        </w:rPr>
        <w:t>,</w:t>
      </w:r>
      <w:r w:rsidRPr="000D1581">
        <w:rPr>
          <w:rFonts w:ascii="Times New Roman" w:eastAsia="仿宋" w:hAnsi="仿宋"/>
          <w:sz w:val="24"/>
        </w:rPr>
        <w:t>有丝分裂过程中染色体不会发生联会</w:t>
      </w:r>
      <w:r w:rsidRPr="000D1581">
        <w:rPr>
          <w:rFonts w:ascii="Times New Roman" w:eastAsia="宋体" w:hAnsi="宋体"/>
          <w:sz w:val="24"/>
        </w:rPr>
        <w:t>,A</w:t>
      </w:r>
      <w:r w:rsidRPr="000D1581">
        <w:rPr>
          <w:rFonts w:ascii="Times New Roman" w:eastAsia="仿宋" w:hAnsi="仿宋"/>
          <w:sz w:val="24"/>
        </w:rPr>
        <w:t>项错误。根据题干信息</w:t>
      </w:r>
      <w:r w:rsidRPr="000D1581">
        <w:rPr>
          <w:rFonts w:ascii="Times New Roman" w:eastAsia="宋体" w:hAnsi="Times New Roman" w:cs="Times New Roman"/>
          <w:sz w:val="24"/>
        </w:rPr>
        <w:t>“</w:t>
      </w:r>
      <w:r w:rsidRPr="000D1581">
        <w:rPr>
          <w:rFonts w:ascii="Times New Roman" w:eastAsia="仿宋" w:hAnsi="仿宋"/>
          <w:sz w:val="24"/>
        </w:rPr>
        <w:t>在减数分裂时</w:t>
      </w:r>
      <w:r w:rsidRPr="000D1581">
        <w:rPr>
          <w:rFonts w:ascii="Times New Roman" w:eastAsia="宋体" w:hAnsi="宋体"/>
          <w:sz w:val="24"/>
        </w:rPr>
        <w:t>,</w:t>
      </w:r>
      <w:r w:rsidRPr="000D1581">
        <w:rPr>
          <w:rFonts w:ascii="Times New Roman" w:eastAsia="仿宋" w:hAnsi="仿宋"/>
          <w:sz w:val="24"/>
        </w:rPr>
        <w:t>三条染色体可以随机两两联会并正常分离</w:t>
      </w:r>
      <w:r w:rsidRPr="000D1581">
        <w:rPr>
          <w:rFonts w:ascii="Times New Roman" w:eastAsia="宋体" w:hAnsi="宋体"/>
          <w:sz w:val="24"/>
        </w:rPr>
        <w:t>,</w:t>
      </w:r>
      <w:r w:rsidRPr="000D1581">
        <w:rPr>
          <w:rFonts w:ascii="Times New Roman" w:eastAsia="仿宋" w:hAnsi="仿宋"/>
          <w:sz w:val="24"/>
        </w:rPr>
        <w:t>剩余的一条随机移向细胞一极</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该基因型为</w:t>
      </w:r>
      <w:r w:rsidRPr="000D1581">
        <w:rPr>
          <w:rFonts w:ascii="Times New Roman" w:eastAsia="宋体" w:hAnsi="宋体"/>
          <w:sz w:val="24"/>
        </w:rPr>
        <w:t>BBb</w:t>
      </w:r>
      <w:r w:rsidRPr="000D1581">
        <w:rPr>
          <w:rFonts w:ascii="Times New Roman" w:eastAsia="仿宋" w:hAnsi="仿宋"/>
          <w:sz w:val="24"/>
        </w:rPr>
        <w:t>的植株减数分裂产生的雌配子种类及比例为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w:t>
      </w:r>
      <w:r w:rsidRPr="000D1581">
        <w:rPr>
          <w:rFonts w:ascii="宋体" w:eastAsia="宋体" w:hAnsi="宋体" w:cs="宋体" w:hint="eastAsia"/>
          <w:sz w:val="24"/>
        </w:rPr>
        <w:t>∶</w:t>
      </w:r>
      <w:r w:rsidRPr="000D1581">
        <w:rPr>
          <w:rFonts w:ascii="Times New Roman" w:eastAsia="宋体" w:hAnsi="宋体"/>
          <w:sz w:val="24"/>
        </w:rPr>
        <w:t>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又根据</w:t>
      </w:r>
      <w:r w:rsidRPr="000D1581">
        <w:rPr>
          <w:rFonts w:ascii="Times New Roman" w:eastAsia="宋体" w:hAnsi="Times New Roman" w:cs="Times New Roman"/>
          <w:sz w:val="24"/>
        </w:rPr>
        <w:t>“</w:t>
      </w:r>
      <w:r w:rsidRPr="000D1581">
        <w:rPr>
          <w:rFonts w:ascii="Times New Roman" w:eastAsia="仿宋" w:hAnsi="仿宋"/>
          <w:sz w:val="24"/>
        </w:rPr>
        <w:t>无正常染色体的花粉不育</w:t>
      </w:r>
      <w:r w:rsidRPr="000D1581">
        <w:rPr>
          <w:rFonts w:ascii="Times New Roman" w:eastAsia="宋体" w:hAnsi="宋体"/>
          <w:sz w:val="24"/>
        </w:rPr>
        <w:t>(</w:t>
      </w:r>
      <w:r w:rsidRPr="000D1581">
        <w:rPr>
          <w:rFonts w:ascii="Times New Roman" w:eastAsia="仿宋" w:hAnsi="仿宋"/>
          <w:sz w:val="24"/>
        </w:rPr>
        <w:t>无活性</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故雄配子的种类及比例为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w:t>
      </w:r>
      <w:r w:rsidRPr="000D1581">
        <w:rPr>
          <w:rFonts w:ascii="宋体" w:eastAsia="宋体" w:hAnsi="宋体" w:cs="宋体" w:hint="eastAsia"/>
          <w:sz w:val="24"/>
        </w:rPr>
        <w:t>∶</w:t>
      </w:r>
      <w:r w:rsidRPr="000D1581">
        <w:rPr>
          <w:rFonts w:ascii="Times New Roman" w:eastAsia="宋体" w:hAnsi="宋体"/>
          <w:sz w:val="24"/>
        </w:rPr>
        <w:t>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1,B</w:t>
      </w:r>
      <w:r w:rsidRPr="000D1581">
        <w:rPr>
          <w:rFonts w:ascii="Times New Roman" w:eastAsia="仿宋" w:hAnsi="仿宋"/>
          <w:sz w:val="24"/>
        </w:rPr>
        <w:t>项错误。该植株为父本</w:t>
      </w:r>
      <w:r w:rsidRPr="000D1581">
        <w:rPr>
          <w:rFonts w:ascii="Times New Roman" w:eastAsia="宋体" w:hAnsi="宋体"/>
          <w:sz w:val="24"/>
        </w:rPr>
        <w:t>,</w:t>
      </w:r>
      <w:r w:rsidRPr="000D1581">
        <w:rPr>
          <w:rFonts w:ascii="Times New Roman" w:eastAsia="仿宋" w:hAnsi="仿宋"/>
          <w:sz w:val="24"/>
        </w:rPr>
        <w:t>其产生雄配子的种类及比例为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w:t>
      </w:r>
      <w:r w:rsidRPr="000D1581">
        <w:rPr>
          <w:rFonts w:ascii="宋体" w:eastAsia="宋体" w:hAnsi="宋体" w:cs="宋体" w:hint="eastAsia"/>
          <w:sz w:val="24"/>
        </w:rPr>
        <w:t>∶</w:t>
      </w:r>
      <w:r w:rsidRPr="000D1581">
        <w:rPr>
          <w:rFonts w:ascii="Times New Roman" w:eastAsia="宋体" w:hAnsi="宋体"/>
          <w:sz w:val="24"/>
        </w:rPr>
        <w:t>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正常植株为母本</w:t>
      </w:r>
      <w:r w:rsidRPr="000D1581">
        <w:rPr>
          <w:rFonts w:ascii="Times New Roman" w:eastAsia="宋体" w:hAnsi="宋体"/>
          <w:sz w:val="24"/>
        </w:rPr>
        <w:t>,</w:t>
      </w:r>
      <w:r w:rsidRPr="000D1581">
        <w:rPr>
          <w:rFonts w:ascii="Times New Roman" w:eastAsia="仿宋" w:hAnsi="仿宋"/>
          <w:sz w:val="24"/>
        </w:rPr>
        <w:t>其产生的正常雌配子与雄配子</w:t>
      </w:r>
      <w:r w:rsidRPr="000D1581">
        <w:rPr>
          <w:rFonts w:ascii="Times New Roman" w:eastAsia="宋体" w:hAnsi="宋体"/>
          <w:sz w:val="24"/>
        </w:rPr>
        <w:t>BB</w:t>
      </w:r>
      <w:r w:rsidRPr="000D1581">
        <w:rPr>
          <w:rFonts w:ascii="Times New Roman" w:eastAsia="仿宋" w:hAnsi="仿宋"/>
          <w:sz w:val="24"/>
        </w:rPr>
        <w:t>结合形成的子代一定含有缺失染色体</w:t>
      </w:r>
      <w:r w:rsidRPr="000D1581">
        <w:rPr>
          <w:rFonts w:ascii="Times New Roman" w:eastAsia="宋体" w:hAnsi="宋体"/>
          <w:sz w:val="24"/>
        </w:rPr>
        <w:t>,</w:t>
      </w:r>
      <w:r w:rsidRPr="000D1581">
        <w:rPr>
          <w:rFonts w:ascii="Times New Roman" w:eastAsia="仿宋" w:hAnsi="仿宋"/>
          <w:sz w:val="24"/>
        </w:rPr>
        <w:t>与雄配子</w:t>
      </w:r>
      <w:r w:rsidRPr="000D1581">
        <w:rPr>
          <w:rFonts w:ascii="Times New Roman" w:eastAsia="宋体" w:hAnsi="宋体"/>
          <w:sz w:val="24"/>
        </w:rPr>
        <w:t>Bb</w:t>
      </w:r>
      <w:r w:rsidRPr="000D1581">
        <w:rPr>
          <w:rFonts w:ascii="Times New Roman" w:eastAsia="仿宋" w:hAnsi="仿宋"/>
          <w:sz w:val="24"/>
        </w:rPr>
        <w:t>结合形成的子代含有缺失染色体的概率为</w:t>
      </w:r>
      <w:r w:rsidRPr="000D1581">
        <w:rPr>
          <w:rFonts w:ascii="Times New Roman" w:eastAsia="宋体" w:hAnsi="宋体"/>
          <w:sz w:val="24"/>
        </w:rPr>
        <w:t>1/2,</w:t>
      </w:r>
      <w:r w:rsidRPr="000D1581">
        <w:rPr>
          <w:rFonts w:ascii="Times New Roman" w:eastAsia="仿宋" w:hAnsi="仿宋"/>
          <w:sz w:val="24"/>
        </w:rPr>
        <w:t>故杂交后代中有</w:t>
      </w:r>
      <w:r w:rsidRPr="000D1581">
        <w:rPr>
          <w:rFonts w:ascii="Times New Roman" w:eastAsia="宋体" w:hAnsi="宋体"/>
          <w:sz w:val="24"/>
        </w:rPr>
        <w:t>2/5</w:t>
      </w:r>
      <w:r w:rsidRPr="000D1581">
        <w:rPr>
          <w:rFonts w:ascii="Times New Roman" w:eastAsia="仿宋" w:hAnsi="仿宋"/>
          <w:sz w:val="24"/>
        </w:rPr>
        <w:t>含缺失染色体</w:t>
      </w:r>
      <w:r w:rsidRPr="000D1581">
        <w:rPr>
          <w:rFonts w:ascii="Times New Roman" w:eastAsia="宋体" w:hAnsi="宋体"/>
          <w:sz w:val="24"/>
        </w:rPr>
        <w:t>,C</w:t>
      </w:r>
      <w:r w:rsidRPr="000D1581">
        <w:rPr>
          <w:rFonts w:ascii="Times New Roman" w:eastAsia="仿宋" w:hAnsi="仿宋"/>
          <w:sz w:val="24"/>
        </w:rPr>
        <w:t>项正确。如果该植株自交</w:t>
      </w:r>
      <w:r w:rsidRPr="000D1581">
        <w:rPr>
          <w:rFonts w:ascii="Times New Roman" w:eastAsia="宋体" w:hAnsi="宋体"/>
          <w:sz w:val="24"/>
        </w:rPr>
        <w:t>,</w:t>
      </w:r>
      <w:r w:rsidRPr="000D1581">
        <w:rPr>
          <w:rFonts w:ascii="Times New Roman" w:eastAsia="仿宋" w:hAnsi="仿宋"/>
          <w:sz w:val="24"/>
        </w:rPr>
        <w:t>雌配子种类及比例为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w:t>
      </w:r>
      <w:r w:rsidRPr="000D1581">
        <w:rPr>
          <w:rFonts w:ascii="宋体" w:eastAsia="宋体" w:hAnsi="宋体" w:cs="宋体" w:hint="eastAsia"/>
          <w:sz w:val="24"/>
        </w:rPr>
        <w:t>∶</w:t>
      </w:r>
      <w:r w:rsidRPr="000D1581">
        <w:rPr>
          <w:rFonts w:ascii="Times New Roman" w:eastAsia="宋体" w:hAnsi="宋体"/>
          <w:sz w:val="24"/>
        </w:rPr>
        <w:t>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雄配子种类及比例为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lastRenderedPageBreak/>
        <w:t>Bb</w:t>
      </w:r>
      <w:r w:rsidRPr="000D1581">
        <w:rPr>
          <w:rFonts w:ascii="宋体" w:eastAsia="宋体" w:hAnsi="宋体" w:cs="宋体" w:hint="eastAsia"/>
          <w:sz w:val="24"/>
        </w:rPr>
        <w:t>∶</w:t>
      </w:r>
      <w:r w:rsidRPr="000D1581">
        <w:rPr>
          <w:rFonts w:ascii="Times New Roman" w:eastAsia="宋体" w:hAnsi="宋体"/>
          <w:sz w:val="24"/>
        </w:rPr>
        <w:t>B</w:t>
      </w:r>
      <w:r w:rsidRPr="000D1581">
        <w:rPr>
          <w:rFonts w:ascii="宋体" w:eastAsia="宋体" w:hAnsi="宋体" w:cs="宋体" w:hint="eastAsia"/>
          <w:sz w:val="24"/>
        </w:rPr>
        <w:t>∶</w:t>
      </w:r>
      <w:r w:rsidRPr="000D1581">
        <w:rPr>
          <w:rFonts w:ascii="Times New Roman" w:eastAsia="宋体" w:hAnsi="宋体"/>
          <w:sz w:val="24"/>
        </w:rPr>
        <w:t>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后代开白花的植株所占比例为</w:t>
      </w:r>
      <w:r w:rsidRPr="000D1581">
        <w:rPr>
          <w:rFonts w:ascii="Times New Roman" w:eastAsia="宋体" w:hAnsi="宋体"/>
          <w:sz w:val="24"/>
        </w:rPr>
        <w:t>(1/6)</w:t>
      </w:r>
      <w:r w:rsidRPr="000D1581">
        <w:rPr>
          <w:rFonts w:ascii="Times New Roman" w:eastAsia="宋体" w:hAnsi="Times New Roman" w:cs="Times New Roman"/>
          <w:sz w:val="24"/>
        </w:rPr>
        <w:t>×</w:t>
      </w:r>
      <w:r w:rsidRPr="000D1581">
        <w:rPr>
          <w:rFonts w:ascii="Times New Roman" w:eastAsia="宋体" w:hAnsi="宋体"/>
          <w:sz w:val="24"/>
        </w:rPr>
        <w:t>(1/5)=1/30,</w:t>
      </w:r>
      <w:r w:rsidRPr="000D1581">
        <w:rPr>
          <w:rFonts w:ascii="Times New Roman" w:eastAsia="仿宋" w:hAnsi="仿宋"/>
          <w:sz w:val="24"/>
        </w:rPr>
        <w:t>所以后代的性状表现及比例一般是红花</w:t>
      </w:r>
      <w:r w:rsidRPr="000D1581">
        <w:rPr>
          <w:rFonts w:ascii="宋体" w:eastAsia="宋体" w:hAnsi="宋体" w:cs="宋体" w:hint="eastAsia"/>
          <w:sz w:val="24"/>
        </w:rPr>
        <w:t>∶</w:t>
      </w:r>
      <w:r w:rsidRPr="000D1581">
        <w:rPr>
          <w:rFonts w:ascii="Times New Roman" w:eastAsia="仿宋" w:hAnsi="仿宋"/>
          <w:sz w:val="24"/>
        </w:rPr>
        <w:t>白花</w:t>
      </w:r>
      <w:r w:rsidRPr="000D1581">
        <w:rPr>
          <w:rFonts w:ascii="Times New Roman" w:eastAsia="宋体" w:hAnsi="宋体"/>
          <w:sz w:val="24"/>
        </w:rPr>
        <w:t>=29</w:t>
      </w:r>
      <w:r w:rsidRPr="000D1581">
        <w:rPr>
          <w:rFonts w:ascii="宋体" w:eastAsia="宋体" w:hAnsi="宋体" w:cs="宋体" w:hint="eastAsia"/>
          <w:sz w:val="24"/>
        </w:rPr>
        <w:t>∶</w:t>
      </w:r>
      <w:r w:rsidRPr="000D1581">
        <w:rPr>
          <w:rFonts w:ascii="Times New Roman" w:eastAsia="宋体" w:hAnsi="宋体"/>
          <w:sz w:val="24"/>
        </w:rPr>
        <w:t>1,D</w:t>
      </w:r>
      <w:r w:rsidRPr="000D1581">
        <w:rPr>
          <w:rFonts w:ascii="Times New Roman" w:eastAsia="仿宋" w:hAnsi="仿宋"/>
          <w:sz w:val="24"/>
        </w:rPr>
        <w:t>项错误。</w:t>
      </w:r>
    </w:p>
    <w:p w:rsidR="00AB1AF5" w:rsidRPr="000D1581" w:rsidRDefault="00AB1AF5" w:rsidP="00AB1AF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破坏前刺激任何后肢</w:t>
      </w:r>
      <w:r w:rsidRPr="000D1581">
        <w:rPr>
          <w:rFonts w:ascii="Times New Roman" w:eastAsia="宋体" w:hAnsi="宋体"/>
          <w:sz w:val="24"/>
        </w:rPr>
        <w:t>,</w:t>
      </w:r>
      <w:r w:rsidRPr="000D1581">
        <w:rPr>
          <w:rFonts w:ascii="Times New Roman" w:eastAsia="仿宋" w:hAnsi="仿宋"/>
          <w:sz w:val="24"/>
        </w:rPr>
        <w:t>左右后肢都会收缩</w:t>
      </w:r>
      <w:r w:rsidRPr="000D1581">
        <w:rPr>
          <w:rFonts w:ascii="Times New Roman" w:eastAsia="宋体" w:hAnsi="宋体"/>
          <w:sz w:val="24"/>
        </w:rPr>
        <w:t>,</w:t>
      </w:r>
      <w:r w:rsidRPr="000D1581">
        <w:rPr>
          <w:rFonts w:ascii="Times New Roman" w:eastAsia="仿宋" w:hAnsi="仿宋"/>
          <w:sz w:val="24"/>
        </w:rPr>
        <w:t>证明效应器是左右后肢。破坏缩腿反射弧在左后肢的部分结构后</w:t>
      </w:r>
      <w:r w:rsidRPr="000D1581">
        <w:rPr>
          <w:rFonts w:ascii="Times New Roman" w:eastAsia="宋体" w:hAnsi="宋体"/>
          <w:sz w:val="24"/>
        </w:rPr>
        <w:t>,</w:t>
      </w:r>
      <w:r w:rsidRPr="000D1581">
        <w:rPr>
          <w:rFonts w:ascii="Times New Roman" w:eastAsia="仿宋" w:hAnsi="仿宋"/>
          <w:sz w:val="24"/>
        </w:rPr>
        <w:t>刺激右后肢</w:t>
      </w:r>
      <w:r w:rsidRPr="000D1581">
        <w:rPr>
          <w:rFonts w:ascii="Times New Roman" w:eastAsia="宋体" w:hAnsi="宋体"/>
          <w:sz w:val="24"/>
        </w:rPr>
        <w:t>,</w:t>
      </w:r>
      <w:r w:rsidRPr="000D1581">
        <w:rPr>
          <w:rFonts w:ascii="Times New Roman" w:eastAsia="仿宋" w:hAnsi="仿宋"/>
          <w:sz w:val="24"/>
        </w:rPr>
        <w:t>左后肢不收缩</w:t>
      </w:r>
      <w:r w:rsidRPr="000D1581">
        <w:rPr>
          <w:rFonts w:ascii="Times New Roman" w:eastAsia="宋体" w:hAnsi="宋体"/>
          <w:sz w:val="24"/>
        </w:rPr>
        <w:t>,</w:t>
      </w:r>
      <w:r w:rsidRPr="000D1581">
        <w:rPr>
          <w:rFonts w:ascii="Times New Roman" w:eastAsia="仿宋" w:hAnsi="仿宋"/>
          <w:sz w:val="24"/>
        </w:rPr>
        <w:t>右后肢收缩</w:t>
      </w:r>
      <w:r w:rsidRPr="000D1581">
        <w:rPr>
          <w:rFonts w:ascii="Times New Roman" w:eastAsia="宋体" w:hAnsi="宋体"/>
          <w:sz w:val="24"/>
        </w:rPr>
        <w:t>,</w:t>
      </w:r>
      <w:r w:rsidRPr="000D1581">
        <w:rPr>
          <w:rFonts w:ascii="Times New Roman" w:eastAsia="仿宋" w:hAnsi="仿宋"/>
          <w:sz w:val="24"/>
        </w:rPr>
        <w:t>说明神经中枢正常</w:t>
      </w:r>
      <w:r w:rsidRPr="000D1581">
        <w:rPr>
          <w:rFonts w:ascii="Times New Roman" w:eastAsia="宋体" w:hAnsi="宋体"/>
          <w:sz w:val="24"/>
        </w:rPr>
        <w:t>,</w:t>
      </w:r>
      <w:r w:rsidRPr="000D1581">
        <w:rPr>
          <w:rFonts w:ascii="Times New Roman" w:eastAsia="仿宋" w:hAnsi="仿宋"/>
          <w:sz w:val="24"/>
        </w:rPr>
        <w:t>破坏的可能是缩腿反射弧在左后肢的传出神经或效应器</w:t>
      </w:r>
      <w:r w:rsidRPr="000D1581">
        <w:rPr>
          <w:rFonts w:ascii="Times New Roman" w:eastAsia="宋体" w:hAnsi="宋体"/>
          <w:sz w:val="24"/>
        </w:rPr>
        <w:t>;</w:t>
      </w:r>
      <w:r w:rsidRPr="000D1581">
        <w:rPr>
          <w:rFonts w:ascii="Times New Roman" w:eastAsia="仿宋" w:hAnsi="仿宋"/>
          <w:sz w:val="24"/>
        </w:rPr>
        <w:t>刺激左后肢</w:t>
      </w:r>
      <w:r w:rsidRPr="000D1581">
        <w:rPr>
          <w:rFonts w:ascii="Times New Roman" w:eastAsia="宋体" w:hAnsi="宋体"/>
          <w:sz w:val="24"/>
        </w:rPr>
        <w:t>,</w:t>
      </w:r>
      <w:r w:rsidRPr="000D1581">
        <w:rPr>
          <w:rFonts w:ascii="Times New Roman" w:eastAsia="仿宋" w:hAnsi="仿宋"/>
          <w:sz w:val="24"/>
        </w:rPr>
        <w:t>左右后肢都不收缩</w:t>
      </w:r>
      <w:r w:rsidRPr="000D1581">
        <w:rPr>
          <w:rFonts w:ascii="Times New Roman" w:eastAsia="宋体" w:hAnsi="宋体"/>
          <w:sz w:val="24"/>
        </w:rPr>
        <w:t>,</w:t>
      </w:r>
      <w:r w:rsidRPr="000D1581">
        <w:rPr>
          <w:rFonts w:ascii="Times New Roman" w:eastAsia="仿宋" w:hAnsi="仿宋"/>
          <w:sz w:val="24"/>
        </w:rPr>
        <w:t>有可能是感受器或传入神经受损。要同时满足以上两个条件才能发生题表所述结果</w:t>
      </w:r>
      <w:r w:rsidRPr="000D1581">
        <w:rPr>
          <w:rFonts w:ascii="Times New Roman" w:eastAsia="宋体" w:hAnsi="宋体"/>
          <w:sz w:val="24"/>
        </w:rPr>
        <w:t>,</w:t>
      </w:r>
      <w:r w:rsidRPr="000D1581">
        <w:rPr>
          <w:rFonts w:ascii="Times New Roman" w:eastAsia="仿宋" w:hAnsi="仿宋"/>
          <w:sz w:val="24"/>
        </w:rPr>
        <w:t>所以可能是感受器和传出神经或感受器和效应器或传入神经和传出神经或传入神经和效应器被破坏。</w:t>
      </w:r>
    </w:p>
    <w:p w:rsidR="00AB1AF5" w:rsidRPr="000D1581" w:rsidRDefault="00AB1AF5" w:rsidP="00AB1AF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(1)X</w:t>
      </w:r>
      <w:r w:rsidRPr="000D1581">
        <w:rPr>
          <w:rFonts w:ascii="Times New Roman" w:eastAsia="宋体" w:hAnsi="宋体"/>
          <w:sz w:val="24"/>
        </w:rPr>
        <w:t xml:space="preserve">　第一组的子代中雌果蝇均为直毛</w:t>
      </w:r>
      <w:r w:rsidRPr="000D1581">
        <w:rPr>
          <w:rFonts w:ascii="Times New Roman" w:eastAsia="宋体" w:hAnsi="宋体"/>
          <w:sz w:val="24"/>
        </w:rPr>
        <w:t>,</w:t>
      </w:r>
      <w:r w:rsidRPr="000D1581">
        <w:rPr>
          <w:rFonts w:ascii="Times New Roman" w:eastAsia="宋体" w:hAnsi="宋体"/>
          <w:sz w:val="24"/>
        </w:rPr>
        <w:t>雄果蝇均为分叉毛</w:t>
      </w:r>
      <w:r w:rsidRPr="000D1581">
        <w:rPr>
          <w:rFonts w:ascii="Times New Roman" w:eastAsia="宋体" w:hAnsi="宋体"/>
          <w:sz w:val="24"/>
        </w:rPr>
        <w:t>,</w:t>
      </w:r>
      <w:r w:rsidRPr="000D1581">
        <w:rPr>
          <w:rFonts w:ascii="Times New Roman" w:eastAsia="宋体" w:hAnsi="宋体"/>
          <w:sz w:val="24"/>
        </w:rPr>
        <w:t>子代体毛形态的遗传与性别相关联</w:t>
      </w:r>
      <w:r w:rsidRPr="000D1581">
        <w:rPr>
          <w:rFonts w:ascii="Times New Roman" w:eastAsia="宋体" w:hAnsi="宋体"/>
          <w:sz w:val="24"/>
        </w:rPr>
        <w:t>,</w:t>
      </w:r>
      <w:r w:rsidRPr="000D1581">
        <w:rPr>
          <w:rFonts w:ascii="Times New Roman" w:eastAsia="宋体" w:hAnsi="宋体"/>
          <w:sz w:val="24"/>
        </w:rPr>
        <w:t xml:space="preserve">表现为伴性遗传的特点　直毛　</w:t>
      </w:r>
      <w:r w:rsidRPr="000D1581">
        <w:rPr>
          <w:rFonts w:ascii="Times New Roman" w:eastAsia="宋体" w:hAnsi="宋体"/>
          <w:sz w:val="24"/>
        </w:rPr>
        <w:t>(2)</w:t>
      </w:r>
      <w:r w:rsidRPr="000D1581">
        <w:rPr>
          <w:rFonts w:ascii="Times New Roman" w:eastAsia="宋体" w:hAnsi="宋体"/>
          <w:sz w:val="24"/>
        </w:rPr>
        <w:t xml:space="preserve">两对同源染色体　基因的自由组合　</w:t>
      </w:r>
      <w:r w:rsidRPr="000D1581">
        <w:rPr>
          <w:rFonts w:ascii="Times New Roman" w:eastAsia="宋体" w:hAnsi="宋体"/>
          <w:sz w:val="24"/>
        </w:rPr>
        <w:t>1/8</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不能　无论控制体色的基因在常染色体上还是</w:t>
      </w:r>
      <w:r w:rsidRPr="000D1581">
        <w:rPr>
          <w:rFonts w:ascii="Times New Roman" w:eastAsia="宋体" w:hAnsi="宋体"/>
          <w:sz w:val="24"/>
        </w:rPr>
        <w:t>X</w:t>
      </w:r>
      <w:r w:rsidRPr="000D1581">
        <w:rPr>
          <w:rFonts w:ascii="Times New Roman" w:eastAsia="宋体" w:hAnsi="宋体"/>
          <w:sz w:val="24"/>
        </w:rPr>
        <w:t>染色体上</w:t>
      </w:r>
      <w:r w:rsidRPr="000D1581">
        <w:rPr>
          <w:rFonts w:ascii="Times New Roman" w:eastAsia="宋体" w:hAnsi="宋体"/>
          <w:sz w:val="24"/>
        </w:rPr>
        <w:t>,</w:t>
      </w:r>
      <w:r w:rsidRPr="000D1581">
        <w:rPr>
          <w:rFonts w:ascii="Times New Roman" w:eastAsia="宋体" w:hAnsi="宋体"/>
          <w:sz w:val="24"/>
        </w:rPr>
        <w:t>子代灰体与黑体的性状分离比都可以是</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。因此</w:t>
      </w:r>
      <w:r w:rsidRPr="000D1581">
        <w:rPr>
          <w:rFonts w:ascii="Times New Roman" w:eastAsia="宋体" w:hAnsi="宋体"/>
          <w:sz w:val="24"/>
        </w:rPr>
        <w:t>,</w:t>
      </w:r>
      <w:r w:rsidRPr="000D1581">
        <w:rPr>
          <w:rFonts w:ascii="Times New Roman" w:eastAsia="宋体" w:hAnsi="宋体"/>
          <w:sz w:val="24"/>
        </w:rPr>
        <w:t>需要再分别统计子代雄果蝇和雌果蝇中灰体和黑体所占的比例才可能达成目标</w:t>
      </w:r>
    </w:p>
    <w:p w:rsidR="00AB1AF5" w:rsidRPr="000D1581" w:rsidRDefault="00AB1AF5" w:rsidP="00AB1AF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第一组实验的子代中雌果蝇均为直毛</w:t>
      </w:r>
      <w:r w:rsidRPr="000D1581">
        <w:rPr>
          <w:rFonts w:ascii="Times New Roman" w:eastAsia="宋体" w:hAnsi="宋体"/>
          <w:sz w:val="24"/>
        </w:rPr>
        <w:t>,</w:t>
      </w:r>
      <w:r w:rsidRPr="000D1581">
        <w:rPr>
          <w:rFonts w:ascii="Times New Roman" w:eastAsia="仿宋" w:hAnsi="仿宋"/>
          <w:sz w:val="24"/>
        </w:rPr>
        <w:t>雄果蝇均为分叉毛</w:t>
      </w:r>
      <w:r w:rsidRPr="000D1581">
        <w:rPr>
          <w:rFonts w:ascii="Times New Roman" w:eastAsia="宋体" w:hAnsi="宋体"/>
          <w:sz w:val="24"/>
        </w:rPr>
        <w:t>,</w:t>
      </w:r>
      <w:r w:rsidRPr="000D1581">
        <w:rPr>
          <w:rFonts w:ascii="Times New Roman" w:eastAsia="仿宋" w:hAnsi="仿宋"/>
          <w:sz w:val="24"/>
        </w:rPr>
        <w:t>子代体毛形态的遗传与性别相关联</w:t>
      </w:r>
      <w:r w:rsidRPr="000D1581">
        <w:rPr>
          <w:rFonts w:ascii="Times New Roman" w:eastAsia="宋体" w:hAnsi="宋体"/>
          <w:sz w:val="24"/>
        </w:rPr>
        <w:t>,</w:t>
      </w:r>
      <w:r w:rsidRPr="000D1581">
        <w:rPr>
          <w:rFonts w:ascii="Times New Roman" w:eastAsia="仿宋" w:hAnsi="仿宋"/>
          <w:sz w:val="24"/>
        </w:rPr>
        <w:t>表现为伴性遗传的特点</w:t>
      </w:r>
      <w:r w:rsidRPr="000D1581">
        <w:rPr>
          <w:rFonts w:ascii="Times New Roman" w:eastAsia="宋体" w:hAnsi="宋体"/>
          <w:sz w:val="24"/>
        </w:rPr>
        <w:t>,</w:t>
      </w:r>
      <w:r w:rsidRPr="000D1581">
        <w:rPr>
          <w:rFonts w:ascii="Times New Roman" w:eastAsia="仿宋" w:hAnsi="仿宋"/>
          <w:sz w:val="24"/>
        </w:rPr>
        <w:t>说明相关基因位于</w:t>
      </w:r>
      <w:r w:rsidRPr="000D1581">
        <w:rPr>
          <w:rFonts w:ascii="Times New Roman" w:eastAsia="宋体" w:hAnsi="宋体"/>
          <w:sz w:val="24"/>
        </w:rPr>
        <w:t>X</w:t>
      </w:r>
      <w:r w:rsidRPr="000D1581">
        <w:rPr>
          <w:rFonts w:ascii="Times New Roman" w:eastAsia="仿宋" w:hAnsi="仿宋"/>
          <w:sz w:val="24"/>
        </w:rPr>
        <w:t>染色体上。假设分叉毛对直毛为显性</w:t>
      </w:r>
      <w:r w:rsidRPr="000D1581">
        <w:rPr>
          <w:rFonts w:ascii="Times New Roman" w:eastAsia="宋体" w:hAnsi="宋体"/>
          <w:sz w:val="24"/>
        </w:rPr>
        <w:t>,</w:t>
      </w:r>
      <w:r w:rsidRPr="000D1581">
        <w:rPr>
          <w:rFonts w:ascii="Times New Roman" w:eastAsia="仿宋" w:hAnsi="仿宋"/>
          <w:sz w:val="24"/>
        </w:rPr>
        <w:t>则第一组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中的雌果蝇也应该有分叉毛</w:t>
      </w:r>
      <w:r w:rsidRPr="000D1581">
        <w:rPr>
          <w:rFonts w:ascii="Times New Roman" w:eastAsia="宋体" w:hAnsi="宋体"/>
          <w:sz w:val="24"/>
        </w:rPr>
        <w:t>,</w:t>
      </w:r>
      <w:r w:rsidRPr="000D1581">
        <w:rPr>
          <w:rFonts w:ascii="Times New Roman" w:eastAsia="仿宋" w:hAnsi="仿宋"/>
          <w:sz w:val="24"/>
        </w:rPr>
        <w:t>这与第一组的实验结果不符</w:t>
      </w:r>
      <w:r w:rsidRPr="000D1581">
        <w:rPr>
          <w:rFonts w:ascii="Times New Roman" w:eastAsia="宋体" w:hAnsi="宋体"/>
          <w:sz w:val="24"/>
        </w:rPr>
        <w:t>;</w:t>
      </w:r>
      <w:r w:rsidRPr="000D1581">
        <w:rPr>
          <w:rFonts w:ascii="Times New Roman" w:eastAsia="仿宋" w:hAnsi="仿宋"/>
          <w:sz w:val="24"/>
        </w:rPr>
        <w:t>若直毛对分叉毛为显性</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分叉毛雌果蝇</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直毛雄果蝇</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直毛雌果蝇</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分叉毛雄果蝇</w:t>
      </w:r>
      <w:r w:rsidRPr="000D1581">
        <w:rPr>
          <w:rFonts w:ascii="Times New Roman" w:eastAsia="宋体" w:hAnsi="宋体"/>
          <w:sz w:val="24"/>
        </w:rPr>
        <w:t>),</w:t>
      </w:r>
      <w:r w:rsidRPr="000D1581">
        <w:rPr>
          <w:rFonts w:ascii="Times New Roman" w:eastAsia="仿宋" w:hAnsi="仿宋"/>
          <w:sz w:val="24"/>
        </w:rPr>
        <w:t>这与第一组实验结果一致。</w:t>
      </w:r>
      <w:r w:rsidRPr="000D1581">
        <w:rPr>
          <w:rFonts w:ascii="Times New Roman" w:eastAsia="宋体" w:hAnsi="宋体"/>
          <w:sz w:val="24"/>
        </w:rPr>
        <w:t>(2)</w:t>
      </w:r>
      <w:r w:rsidRPr="000D1581">
        <w:rPr>
          <w:rFonts w:ascii="Times New Roman" w:eastAsia="仿宋" w:hAnsi="仿宋"/>
          <w:sz w:val="24"/>
        </w:rPr>
        <w:t>根据第二组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中雌蝇全是红眼</w:t>
      </w:r>
      <w:r w:rsidRPr="000D1581">
        <w:rPr>
          <w:rFonts w:ascii="Times New Roman" w:eastAsia="宋体" w:hAnsi="宋体"/>
          <w:sz w:val="24"/>
        </w:rPr>
        <w:t>,</w:t>
      </w:r>
      <w:r w:rsidRPr="000D1581">
        <w:rPr>
          <w:rFonts w:ascii="Times New Roman" w:eastAsia="仿宋" w:hAnsi="仿宋"/>
          <w:sz w:val="24"/>
        </w:rPr>
        <w:t>雄蝇全是白眼可知</w:t>
      </w:r>
      <w:r w:rsidRPr="000D1581">
        <w:rPr>
          <w:rFonts w:ascii="Times New Roman" w:eastAsia="宋体" w:hAnsi="宋体"/>
          <w:sz w:val="24"/>
        </w:rPr>
        <w:t>,</w:t>
      </w:r>
      <w:r w:rsidRPr="000D1581">
        <w:rPr>
          <w:rFonts w:ascii="Times New Roman" w:eastAsia="仿宋" w:hAnsi="仿宋"/>
          <w:sz w:val="24"/>
        </w:rPr>
        <w:t>控制眼色的基因位于</w:t>
      </w:r>
      <w:r w:rsidRPr="000D1581">
        <w:rPr>
          <w:rFonts w:ascii="Times New Roman" w:eastAsia="宋体" w:hAnsi="宋体"/>
          <w:sz w:val="24"/>
        </w:rPr>
        <w:t>X</w:t>
      </w:r>
      <w:r w:rsidRPr="000D1581">
        <w:rPr>
          <w:rFonts w:ascii="Times New Roman" w:eastAsia="仿宋" w:hAnsi="仿宋"/>
          <w:sz w:val="24"/>
        </w:rPr>
        <w:t>染色体上。假设红眼对白眼为显性</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w:t>
      </w:r>
      <w:r w:rsidRPr="000D1581">
        <w:rPr>
          <w:rFonts w:ascii="Times New Roman" w:eastAsia="仿宋" w:hAnsi="仿宋"/>
          <w:sz w:val="24"/>
        </w:rPr>
        <w:t>白眼雌果蝇</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Y(</w:t>
      </w:r>
      <w:r w:rsidRPr="000D1581">
        <w:rPr>
          <w:rFonts w:ascii="Times New Roman" w:eastAsia="仿宋" w:hAnsi="仿宋"/>
          <w:sz w:val="24"/>
        </w:rPr>
        <w:t>红眼雄果蝇</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w:t>
      </w:r>
      <w:r w:rsidRPr="000D1581">
        <w:rPr>
          <w:rFonts w:ascii="Times New Roman" w:eastAsia="仿宋" w:hAnsi="仿宋"/>
          <w:sz w:val="24"/>
        </w:rPr>
        <w:t>红眼雌蝇</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宋体"/>
          <w:sz w:val="24"/>
        </w:rPr>
        <w:t>Y(</w:t>
      </w:r>
      <w:r w:rsidRPr="000D1581">
        <w:rPr>
          <w:rFonts w:ascii="Times New Roman" w:eastAsia="仿宋" w:hAnsi="仿宋"/>
          <w:sz w:val="24"/>
        </w:rPr>
        <w:t>白眼雄蝇</w:t>
      </w:r>
      <w:r w:rsidRPr="000D1581">
        <w:rPr>
          <w:rFonts w:ascii="Times New Roman" w:eastAsia="宋体" w:hAnsi="宋体"/>
          <w:sz w:val="24"/>
        </w:rPr>
        <w:t>),</w:t>
      </w:r>
      <w:r w:rsidRPr="000D1581">
        <w:rPr>
          <w:rFonts w:ascii="Times New Roman" w:eastAsia="仿宋" w:hAnsi="仿宋"/>
          <w:sz w:val="24"/>
        </w:rPr>
        <w:t>这与第二组实验结果一致</w:t>
      </w:r>
      <w:r w:rsidRPr="000D1581">
        <w:rPr>
          <w:rFonts w:ascii="Times New Roman" w:eastAsia="宋体" w:hAnsi="宋体"/>
          <w:sz w:val="24"/>
        </w:rPr>
        <w:t>,</w:t>
      </w:r>
      <w:r w:rsidRPr="000D1581">
        <w:rPr>
          <w:rFonts w:ascii="Times New Roman" w:eastAsia="仿宋" w:hAnsi="仿宋"/>
          <w:sz w:val="24"/>
        </w:rPr>
        <w:t>若白眼对红眼为显性</w:t>
      </w:r>
      <w:r w:rsidRPr="000D1581">
        <w:rPr>
          <w:rFonts w:ascii="Times New Roman" w:eastAsia="宋体" w:hAnsi="宋体"/>
          <w:sz w:val="24"/>
        </w:rPr>
        <w:t>,</w:t>
      </w:r>
      <w:r w:rsidRPr="000D1581">
        <w:rPr>
          <w:rFonts w:ascii="Times New Roman" w:eastAsia="仿宋" w:hAnsi="仿宋"/>
          <w:sz w:val="24"/>
        </w:rPr>
        <w:t>其结果与第二组的实验结果不符</w:t>
      </w:r>
      <w:r w:rsidRPr="000D1581">
        <w:rPr>
          <w:rFonts w:ascii="Times New Roman" w:eastAsia="宋体" w:hAnsi="宋体"/>
          <w:sz w:val="24"/>
        </w:rPr>
        <w:t>,</w:t>
      </w:r>
      <w:r w:rsidRPr="000D1581">
        <w:rPr>
          <w:rFonts w:ascii="Times New Roman" w:eastAsia="仿宋" w:hAnsi="仿宋"/>
          <w:sz w:val="24"/>
        </w:rPr>
        <w:t>故红眼对白眼为显性</w:t>
      </w:r>
      <w:r w:rsidRPr="000D1581">
        <w:rPr>
          <w:rFonts w:ascii="Times New Roman" w:eastAsia="宋体" w:hAnsi="宋体"/>
          <w:sz w:val="24"/>
        </w:rPr>
        <w:t>;</w:t>
      </w:r>
      <w:r w:rsidRPr="000D1581">
        <w:rPr>
          <w:rFonts w:ascii="Times New Roman" w:eastAsia="仿宋" w:hAnsi="仿宋"/>
          <w:sz w:val="24"/>
        </w:rPr>
        <w:t>再看翅形性状</w:t>
      </w:r>
      <w:r w:rsidRPr="000D1581">
        <w:rPr>
          <w:rFonts w:ascii="Times New Roman" w:eastAsia="宋体" w:hAnsi="宋体"/>
          <w:sz w:val="24"/>
        </w:rPr>
        <w:t>,</w:t>
      </w:r>
      <w:r w:rsidRPr="000D1581">
        <w:rPr>
          <w:rFonts w:ascii="Times New Roman" w:eastAsia="仿宋" w:hAnsi="仿宋"/>
          <w:sz w:val="24"/>
        </w:rPr>
        <w:t>由于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雌雄性中翅形表现型没有差异</w:t>
      </w:r>
      <w:r w:rsidRPr="000D1581">
        <w:rPr>
          <w:rFonts w:ascii="Times New Roman" w:eastAsia="宋体" w:hAnsi="宋体"/>
          <w:sz w:val="24"/>
        </w:rPr>
        <w:t>,</w:t>
      </w:r>
      <w:r w:rsidRPr="000D1581">
        <w:rPr>
          <w:rFonts w:ascii="Times New Roman" w:eastAsia="仿宋" w:hAnsi="仿宋"/>
          <w:sz w:val="24"/>
        </w:rPr>
        <w:t>再结合亲本性状可知控制翅形的基因位于常染色体上</w:t>
      </w:r>
      <w:r w:rsidRPr="000D1581">
        <w:rPr>
          <w:rFonts w:ascii="Times New Roman" w:eastAsia="宋体" w:hAnsi="宋体"/>
          <w:sz w:val="24"/>
        </w:rPr>
        <w:t>,</w:t>
      </w:r>
      <w:r w:rsidRPr="000D1581">
        <w:rPr>
          <w:rFonts w:ascii="Times New Roman" w:eastAsia="仿宋" w:hAnsi="仿宋"/>
          <w:sz w:val="24"/>
        </w:rPr>
        <w:t>且</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只有长翅一种性状</w:t>
      </w:r>
      <w:r w:rsidRPr="000D1581">
        <w:rPr>
          <w:rFonts w:ascii="Times New Roman" w:eastAsia="宋体" w:hAnsi="宋体"/>
          <w:sz w:val="24"/>
        </w:rPr>
        <w:t>,</w:t>
      </w:r>
      <w:r w:rsidRPr="000D1581">
        <w:rPr>
          <w:rFonts w:ascii="Times New Roman" w:eastAsia="仿宋" w:hAnsi="仿宋"/>
          <w:sz w:val="24"/>
        </w:rPr>
        <w:t>故长翅为显性性状</w:t>
      </w:r>
      <w:r w:rsidRPr="000D1581">
        <w:rPr>
          <w:rFonts w:ascii="Times New Roman" w:eastAsia="宋体" w:hAnsi="宋体"/>
          <w:sz w:val="24"/>
        </w:rPr>
        <w:t>,</w:t>
      </w:r>
      <w:r w:rsidRPr="000D1581">
        <w:rPr>
          <w:rFonts w:ascii="Times New Roman" w:eastAsia="仿宋" w:hAnsi="仿宋"/>
          <w:sz w:val="24"/>
        </w:rPr>
        <w:t>残翅为隐性性状</w:t>
      </w:r>
      <w:r w:rsidRPr="000D1581">
        <w:rPr>
          <w:rFonts w:ascii="Times New Roman" w:eastAsia="宋体" w:hAnsi="宋体"/>
          <w:sz w:val="24"/>
        </w:rPr>
        <w:t>,</w:t>
      </w:r>
      <w:r w:rsidRPr="000D1581">
        <w:rPr>
          <w:rFonts w:ascii="Times New Roman" w:eastAsia="仿宋" w:hAnsi="仿宋"/>
          <w:sz w:val="24"/>
        </w:rPr>
        <w:t>据此可以推知</w:t>
      </w:r>
      <w:r w:rsidRPr="000D1581">
        <w:rPr>
          <w:rFonts w:ascii="Times New Roman" w:eastAsia="宋体" w:hAnsi="宋体"/>
          <w:sz w:val="24"/>
        </w:rPr>
        <w:t>,</w:t>
      </w:r>
      <w:r w:rsidRPr="000D1581">
        <w:rPr>
          <w:rFonts w:ascii="Times New Roman" w:eastAsia="仿宋" w:hAnsi="仿宋"/>
          <w:sz w:val="24"/>
        </w:rPr>
        <w:t>第二组亲本的基因型组合为</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宋体" w:hAnsi="Times New Roman" w:cs="Times New Roman"/>
          <w:sz w:val="24"/>
        </w:rPr>
        <w:t>×</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Y,F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仿宋" w:hAnsi="仿宋"/>
          <w:sz w:val="24"/>
        </w:rPr>
        <w:t>、</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Y,</w:t>
      </w:r>
      <w:r w:rsidRPr="000D1581">
        <w:rPr>
          <w:rFonts w:ascii="Times New Roman" w:eastAsia="仿宋" w:hAnsi="仿宋"/>
          <w:sz w:val="24"/>
        </w:rPr>
        <w:t>这两对基因独立遗传</w:t>
      </w:r>
      <w:r w:rsidRPr="000D1581">
        <w:rPr>
          <w:rFonts w:ascii="Times New Roman" w:eastAsia="宋体" w:hAnsi="宋体"/>
          <w:sz w:val="24"/>
        </w:rPr>
        <w:t>,</w:t>
      </w:r>
      <w:r w:rsidRPr="000D1581">
        <w:rPr>
          <w:rFonts w:ascii="Times New Roman" w:eastAsia="仿宋" w:hAnsi="仿宋"/>
          <w:sz w:val="24"/>
        </w:rPr>
        <w:t>遵循基因的自由组合定律。若第二组的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随机交配</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中残翅白眼果蝇的基因型为</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X</w:t>
      </w:r>
      <w:r w:rsidRPr="000D1581">
        <w:rPr>
          <w:rFonts w:ascii="Times New Roman" w:eastAsia="宋体" w:hAnsi="宋体"/>
          <w:sz w:val="24"/>
          <w:vertAlign w:val="superscript"/>
        </w:rPr>
        <w:t>e</w:t>
      </w:r>
      <w:r w:rsidRPr="000D1581">
        <w:rPr>
          <w:rFonts w:ascii="Times New Roman" w:eastAsia="仿宋" w:hAnsi="仿宋"/>
          <w:sz w:val="24"/>
        </w:rPr>
        <w:t>、</w:t>
      </w:r>
      <w:r w:rsidRPr="000D1581">
        <w:rPr>
          <w:rFonts w:ascii="Times New Roman" w:eastAsia="宋体" w:hAnsi="宋体"/>
          <w:sz w:val="24"/>
        </w:rPr>
        <w:t>aaX</w:t>
      </w:r>
      <w:r w:rsidRPr="000D1581">
        <w:rPr>
          <w:rFonts w:ascii="Times New Roman" w:eastAsia="宋体" w:hAnsi="宋体"/>
          <w:sz w:val="24"/>
          <w:vertAlign w:val="superscript"/>
        </w:rPr>
        <w:t>e</w:t>
      </w:r>
      <w:r w:rsidRPr="000D1581">
        <w:rPr>
          <w:rFonts w:ascii="Times New Roman" w:eastAsia="宋体" w:hAnsi="宋体"/>
          <w:sz w:val="24"/>
        </w:rPr>
        <w:t>Y</w:t>
      </w:r>
      <w:r w:rsidRPr="000D1581">
        <w:rPr>
          <w:rFonts w:ascii="Times New Roman" w:eastAsia="仿宋" w:hAnsi="仿宋"/>
          <w:sz w:val="24"/>
        </w:rPr>
        <w:t>。概率为</w:t>
      </w:r>
      <w:r w:rsidRPr="000D1581">
        <w:rPr>
          <w:rFonts w:ascii="Times New Roman" w:eastAsia="宋体" w:hAnsi="宋体"/>
          <w:sz w:val="24"/>
        </w:rPr>
        <w:t>(1/4)</w:t>
      </w:r>
      <w:r w:rsidRPr="000D1581">
        <w:rPr>
          <w:rFonts w:ascii="Times New Roman" w:eastAsia="宋体" w:hAnsi="Times New Roman" w:cs="Times New Roman"/>
          <w:sz w:val="24"/>
        </w:rPr>
        <w:t>×</w:t>
      </w:r>
      <w:r w:rsidRPr="000D1581">
        <w:rPr>
          <w:rFonts w:ascii="Times New Roman" w:eastAsia="宋体" w:hAnsi="宋体"/>
          <w:sz w:val="24"/>
        </w:rPr>
        <w:t>(1/4)+(1/4)</w:t>
      </w:r>
      <w:r w:rsidRPr="000D1581">
        <w:rPr>
          <w:rFonts w:ascii="Times New Roman" w:eastAsia="宋体" w:hAnsi="Times New Roman" w:cs="Times New Roman"/>
          <w:sz w:val="24"/>
        </w:rPr>
        <w:t>×</w:t>
      </w:r>
      <w:r w:rsidRPr="000D1581">
        <w:rPr>
          <w:rFonts w:ascii="Times New Roman" w:eastAsia="宋体" w:hAnsi="宋体"/>
          <w:sz w:val="24"/>
        </w:rPr>
        <w:t>(1/4)=1/8</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根据第三组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果蝇的表型及比例不能判断控制体色的基因所在染色体的类型</w:t>
      </w:r>
      <w:r w:rsidRPr="000D1581">
        <w:rPr>
          <w:rFonts w:ascii="Times New Roman" w:eastAsia="宋体" w:hAnsi="宋体"/>
          <w:sz w:val="24"/>
        </w:rPr>
        <w:t>,</w:t>
      </w:r>
      <w:r w:rsidRPr="000D1581">
        <w:rPr>
          <w:rFonts w:ascii="Times New Roman" w:eastAsia="仿宋" w:hAnsi="仿宋"/>
          <w:sz w:val="24"/>
        </w:rPr>
        <w:t>因为无论控制体色的基因在常染色体上还是</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子代灰体与黑体的性状分离比</w:t>
      </w:r>
      <w:bookmarkStart w:id="0" w:name="_GoBack"/>
      <w:bookmarkEnd w:id="0"/>
      <w:r w:rsidRPr="000D1581">
        <w:rPr>
          <w:rFonts w:ascii="Times New Roman" w:eastAsia="仿宋" w:hAnsi="仿宋"/>
          <w:sz w:val="24"/>
        </w:rPr>
        <w:t>都可以是</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。要想判断控制体色的基因所在染色体的类型</w:t>
      </w:r>
      <w:r w:rsidRPr="000D1581">
        <w:rPr>
          <w:rFonts w:ascii="Times New Roman" w:eastAsia="宋体" w:hAnsi="宋体"/>
          <w:sz w:val="24"/>
        </w:rPr>
        <w:t>,</w:t>
      </w:r>
      <w:r w:rsidRPr="000D1581">
        <w:rPr>
          <w:rFonts w:ascii="Times New Roman" w:eastAsia="仿宋" w:hAnsi="仿宋"/>
          <w:sz w:val="24"/>
        </w:rPr>
        <w:t>需要再分别统计子代雄蝇和雌蝇中灰体和黑体所占的比例。若子代雌蝇全部为灰体</w:t>
      </w:r>
      <w:r w:rsidRPr="000D1581">
        <w:rPr>
          <w:rFonts w:ascii="Times New Roman" w:eastAsia="宋体" w:hAnsi="宋体"/>
          <w:sz w:val="24"/>
        </w:rPr>
        <w:t>,</w:t>
      </w:r>
      <w:r w:rsidRPr="000D1581">
        <w:rPr>
          <w:rFonts w:ascii="Times New Roman" w:eastAsia="仿宋" w:hAnsi="仿宋"/>
          <w:sz w:val="24"/>
        </w:rPr>
        <w:t>雄蝇中灰体</w:t>
      </w:r>
      <w:r w:rsidRPr="000D1581">
        <w:rPr>
          <w:rFonts w:ascii="宋体" w:eastAsia="宋体" w:hAnsi="宋体" w:cs="宋体" w:hint="eastAsia"/>
          <w:sz w:val="24"/>
        </w:rPr>
        <w:t>∶</w:t>
      </w:r>
      <w:r w:rsidRPr="000D1581">
        <w:rPr>
          <w:rFonts w:ascii="Times New Roman" w:eastAsia="仿宋" w:hAnsi="仿宋"/>
          <w:sz w:val="24"/>
        </w:rPr>
        <w:t>黑体</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则控制体色的基因位于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若子代中无论雄蝇还是雌蝇</w:t>
      </w:r>
      <w:r w:rsidRPr="000D1581">
        <w:rPr>
          <w:rFonts w:ascii="Times New Roman" w:eastAsia="宋体" w:hAnsi="宋体"/>
          <w:sz w:val="24"/>
        </w:rPr>
        <w:t>,</w:t>
      </w:r>
      <w:r w:rsidRPr="000D1581">
        <w:rPr>
          <w:rFonts w:ascii="Times New Roman" w:eastAsia="仿宋" w:hAnsi="仿宋"/>
          <w:sz w:val="24"/>
        </w:rPr>
        <w:t>均为灰体</w:t>
      </w:r>
      <w:r w:rsidRPr="000D1581">
        <w:rPr>
          <w:rFonts w:ascii="宋体" w:eastAsia="宋体" w:hAnsi="宋体" w:cs="宋体" w:hint="eastAsia"/>
          <w:sz w:val="24"/>
        </w:rPr>
        <w:t>∶</w:t>
      </w:r>
      <w:r w:rsidRPr="000D1581">
        <w:rPr>
          <w:rFonts w:ascii="Times New Roman" w:eastAsia="仿宋" w:hAnsi="仿宋"/>
          <w:sz w:val="24"/>
        </w:rPr>
        <w:t>黑体</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说明控制体色的基因位于常染色体上。</w:t>
      </w:r>
    </w:p>
    <w:p w:rsidR="00AB1AF5" w:rsidRPr="000D1581" w:rsidRDefault="00AB1AF5" w:rsidP="00AB1AF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收缩　产热</w:t>
      </w:r>
    </w:p>
    <w:p w:rsidR="00AB1AF5" w:rsidRPr="000D1581" w:rsidRDefault="00AB1AF5" w:rsidP="00AB1AF5">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激素可以影响神经系统的发育和功能</w:t>
      </w:r>
    </w:p>
    <w:p w:rsidR="00AB1AF5" w:rsidRPr="000D1581" w:rsidRDefault="00AB1AF5" w:rsidP="00AB1AF5">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将仓鼠随机均分成甲、乙两组</w:t>
      </w:r>
      <w:r w:rsidRPr="000D1581">
        <w:rPr>
          <w:rFonts w:ascii="Times New Roman" w:eastAsia="宋体" w:hAnsi="宋体"/>
          <w:sz w:val="24"/>
        </w:rPr>
        <w:t>,</w:t>
      </w:r>
      <w:r w:rsidRPr="000D1581">
        <w:rPr>
          <w:rFonts w:ascii="Times New Roman" w:eastAsia="宋体" w:hAnsi="宋体"/>
          <w:sz w:val="24"/>
        </w:rPr>
        <w:t>甲组注射一定浓度的药物</w:t>
      </w:r>
      <w:r w:rsidRPr="000D1581">
        <w:rPr>
          <w:rFonts w:ascii="Times New Roman" w:eastAsia="宋体" w:hAnsi="宋体"/>
          <w:sz w:val="24"/>
        </w:rPr>
        <w:t>A</w:t>
      </w:r>
      <w:r w:rsidRPr="000D1581">
        <w:rPr>
          <w:rFonts w:ascii="Times New Roman" w:eastAsia="宋体" w:hAnsi="宋体"/>
          <w:sz w:val="24"/>
        </w:rPr>
        <w:t>溶液</w:t>
      </w:r>
      <w:r w:rsidRPr="000D1581">
        <w:rPr>
          <w:rFonts w:ascii="Times New Roman" w:eastAsia="宋体" w:hAnsi="宋体"/>
          <w:sz w:val="24"/>
        </w:rPr>
        <w:t>,</w:t>
      </w:r>
      <w:r w:rsidRPr="000D1581">
        <w:rPr>
          <w:rFonts w:ascii="Times New Roman" w:eastAsia="宋体" w:hAnsi="宋体"/>
          <w:sz w:val="24"/>
        </w:rPr>
        <w:t>乙组注射等量生理盐水</w:t>
      </w:r>
      <w:r w:rsidRPr="000D1581">
        <w:rPr>
          <w:rFonts w:ascii="Times New Roman" w:eastAsia="宋体" w:hAnsi="宋体"/>
          <w:sz w:val="24"/>
        </w:rPr>
        <w:t>,</w:t>
      </w:r>
      <w:r w:rsidRPr="000D1581">
        <w:rPr>
          <w:rFonts w:ascii="Times New Roman" w:eastAsia="宋体" w:hAnsi="宋体"/>
          <w:sz w:val="24"/>
        </w:rPr>
        <w:t>一段时间后测定甲状腺激素含量　甲组甲状腺激素含量明显低于乙组含量</w:t>
      </w:r>
    </w:p>
    <w:p w:rsidR="003B2C37" w:rsidRPr="00F10A55" w:rsidRDefault="003B2C37" w:rsidP="003B2C37">
      <w:pPr>
        <w:tabs>
          <w:tab w:val="left" w:pos="1871"/>
          <w:tab w:val="left" w:pos="3407"/>
          <w:tab w:val="left" w:pos="4949"/>
          <w:tab w:val="left" w:pos="6599"/>
        </w:tabs>
        <w:rPr>
          <w:rFonts w:ascii="Times New Roman" w:eastAsia="宋体" w:hAnsi="宋体"/>
        </w:rPr>
      </w:pPr>
    </w:p>
    <w:sectPr w:rsidR="003B2C37" w:rsidRPr="00F10A5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BEE" w:rsidRDefault="00E16BEE">
      <w:r>
        <w:separator/>
      </w:r>
    </w:p>
  </w:endnote>
  <w:endnote w:type="continuationSeparator" w:id="1">
    <w:p w:rsidR="00E16BEE" w:rsidRDefault="00E16B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BEE" w:rsidRDefault="00E16BEE">
      <w:r>
        <w:separator/>
      </w:r>
    </w:p>
  </w:footnote>
  <w:footnote w:type="continuationSeparator" w:id="1">
    <w:p w:rsidR="00E16BEE" w:rsidRDefault="00E16B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25C04"/>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3C46"/>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1A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6BEE"/>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5374"/>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2C3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C0716-C799-4C1E-83B3-8C0839431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3</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2021-10-14T00:11:00Z</dcterms:created>
  <dcterms:modified xsi:type="dcterms:W3CDTF">2022-04-26T06:57:00Z</dcterms:modified>
</cp:coreProperties>
</file>